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CB7B7" w14:textId="0A6A4220" w:rsidR="00D755DA" w:rsidRPr="00E26884" w:rsidRDefault="003B1811" w:rsidP="00FC3FE6">
      <w:pPr>
        <w:rPr>
          <w:rFonts w:ascii="Calibri" w:hAnsi="Calibri" w:cs="Arial"/>
          <w:b/>
          <w:bCs/>
          <w:sz w:val="48"/>
          <w:szCs w:val="48"/>
          <w:lang w:val="de-DE"/>
        </w:rPr>
      </w:pPr>
      <w:r w:rsidRPr="00E26884">
        <w:rPr>
          <w:rFonts w:ascii="Calibri" w:hAnsi="Calibri" w:cs="Arial"/>
          <w:b/>
          <w:bCs/>
          <w:sz w:val="48"/>
          <w:szCs w:val="48"/>
          <w:lang w:val="de-DE"/>
        </w:rPr>
        <w:t>Music</w:t>
      </w:r>
      <w:r w:rsidR="00D755DA" w:rsidRPr="00E26884">
        <w:rPr>
          <w:rFonts w:ascii="Calibri" w:hAnsi="Calibri" w:cs="Arial"/>
          <w:b/>
          <w:bCs/>
          <w:sz w:val="48"/>
          <w:szCs w:val="48"/>
          <w:lang w:val="de-DE"/>
        </w:rPr>
        <w:t xml:space="preserve"> </w:t>
      </w:r>
      <w:r w:rsidRPr="00E26884">
        <w:rPr>
          <w:rFonts w:ascii="Calibri" w:hAnsi="Calibri" w:cs="Arial"/>
          <w:b/>
          <w:bCs/>
          <w:sz w:val="48"/>
          <w:szCs w:val="48"/>
          <w:lang w:val="de-DE"/>
        </w:rPr>
        <w:t>Lounge</w:t>
      </w:r>
    </w:p>
    <w:p w14:paraId="41849577" w14:textId="385ABBE0" w:rsidR="003327E2" w:rsidRPr="00E26884" w:rsidRDefault="003B1811" w:rsidP="00FC3FE6">
      <w:pPr>
        <w:rPr>
          <w:rFonts w:ascii="Calibri" w:hAnsi="Calibri" w:cs="Arial"/>
          <w:b/>
          <w:bCs/>
          <w:lang w:val="de-DE"/>
        </w:rPr>
      </w:pPr>
      <w:r w:rsidRPr="00E26884">
        <w:rPr>
          <w:rFonts w:ascii="Calibri" w:hAnsi="Calibri" w:cs="Arial"/>
          <w:b/>
          <w:bCs/>
          <w:lang w:val="de-DE"/>
        </w:rPr>
        <w:t>Elektronische</w:t>
      </w:r>
      <w:r w:rsidR="00D755DA" w:rsidRPr="00E26884">
        <w:rPr>
          <w:rFonts w:ascii="Calibri" w:hAnsi="Calibri" w:cs="Arial"/>
          <w:b/>
          <w:bCs/>
          <w:lang w:val="de-DE"/>
        </w:rPr>
        <w:t xml:space="preserve"> </w:t>
      </w:r>
      <w:r w:rsidRPr="00E26884">
        <w:rPr>
          <w:rFonts w:ascii="Calibri" w:hAnsi="Calibri" w:cs="Arial"/>
          <w:b/>
          <w:bCs/>
          <w:lang w:val="de-DE"/>
        </w:rPr>
        <w:t>Musik</w:t>
      </w:r>
      <w:r w:rsidR="00D755DA" w:rsidRPr="00E26884">
        <w:rPr>
          <w:rFonts w:ascii="Calibri" w:hAnsi="Calibri" w:cs="Arial"/>
          <w:b/>
          <w:bCs/>
          <w:lang w:val="de-DE"/>
        </w:rPr>
        <w:t xml:space="preserve"> </w:t>
      </w:r>
      <w:r w:rsidRPr="00E26884">
        <w:rPr>
          <w:rFonts w:ascii="Calibri" w:hAnsi="Calibri" w:cs="Arial"/>
          <w:b/>
          <w:bCs/>
          <w:lang w:val="de-DE"/>
        </w:rPr>
        <w:t>in</w:t>
      </w:r>
      <w:r w:rsidR="00D755DA" w:rsidRPr="00E26884">
        <w:rPr>
          <w:rFonts w:ascii="Calibri" w:hAnsi="Calibri" w:cs="Arial"/>
          <w:b/>
          <w:bCs/>
          <w:lang w:val="de-DE"/>
        </w:rPr>
        <w:t xml:space="preserve"> </w:t>
      </w:r>
      <w:r w:rsidRPr="00E26884">
        <w:rPr>
          <w:rFonts w:ascii="Calibri" w:hAnsi="Calibri" w:cs="Arial"/>
          <w:b/>
          <w:bCs/>
          <w:lang w:val="de-DE"/>
        </w:rPr>
        <w:t>Österreich</w:t>
      </w:r>
    </w:p>
    <w:p w14:paraId="1666DD42" w14:textId="77777777" w:rsidR="002F4AD2" w:rsidRDefault="002F4AD2" w:rsidP="00FC3FE6">
      <w:pPr>
        <w:rPr>
          <w:rFonts w:ascii="Calibri" w:hAnsi="Calibri" w:cs="Arial"/>
          <w:b/>
          <w:bCs/>
          <w:sz w:val="36"/>
          <w:szCs w:val="36"/>
          <w:lang w:val="de-DE"/>
        </w:rPr>
      </w:pPr>
    </w:p>
    <w:p w14:paraId="4271C375" w14:textId="77777777" w:rsidR="005B305D" w:rsidRDefault="005B305D" w:rsidP="003C4014">
      <w:pPr>
        <w:rPr>
          <w:rFonts w:ascii="Calibri" w:hAnsi="Calibri" w:cs="Arial"/>
          <w:bCs/>
          <w:sz w:val="22"/>
          <w:szCs w:val="22"/>
          <w:lang w:eastAsia="en-US"/>
        </w:rPr>
      </w:pPr>
    </w:p>
    <w:tbl>
      <w:tblPr>
        <w:tblStyle w:val="Tabellenraster"/>
        <w:tblW w:w="10772" w:type="dxa"/>
        <w:tblInd w:w="-572" w:type="dxa"/>
        <w:tblLayout w:type="fixed"/>
        <w:tblLook w:val="04A0" w:firstRow="1" w:lastRow="0" w:firstColumn="1" w:lastColumn="0" w:noHBand="0" w:noVBand="1"/>
      </w:tblPr>
      <w:tblGrid>
        <w:gridCol w:w="3686"/>
        <w:gridCol w:w="4394"/>
        <w:gridCol w:w="2692"/>
      </w:tblGrid>
      <w:tr w:rsidR="000F724A" w14:paraId="53EDB489" w14:textId="77777777" w:rsidTr="00B54179">
        <w:tc>
          <w:tcPr>
            <w:tcW w:w="3686" w:type="dxa"/>
          </w:tcPr>
          <w:p w14:paraId="78E56FD4" w14:textId="2B4CFBDC"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366EB08" wp14:editId="4D4DDE7F">
                  <wp:extent cx="2203450" cy="1468755"/>
                  <wp:effectExtent l="0" t="0" r="6350" b="0"/>
                  <wp:docPr id="1978134722" name="Grafik 1" descr="Ein Bild, das Im Haus, Boden, Deck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34722" name="Grafik 1" descr="Ein Bild, das Im Haus, Boden, Decke, Wand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23413EA7" w14:textId="317B9E58"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1_</w:t>
            </w:r>
            <w:r w:rsidR="000F724A" w:rsidRPr="00B451DC">
              <w:rPr>
                <w:rFonts w:asciiTheme="minorHAnsi" w:hAnsiTheme="minorHAnsi" w:cstheme="minorHAnsi"/>
                <w:sz w:val="22"/>
                <w:szCs w:val="22"/>
              </w:rPr>
              <w:t>MusicLounge_00959.jpg</w:t>
            </w:r>
          </w:p>
          <w:p w14:paraId="3167834E" w14:textId="77777777" w:rsidR="0099780E" w:rsidRPr="00B451DC" w:rsidRDefault="0099780E" w:rsidP="00610C14">
            <w:pPr>
              <w:rPr>
                <w:rFonts w:asciiTheme="minorHAnsi" w:hAnsiTheme="minorHAnsi" w:cstheme="minorHAnsi"/>
                <w:sz w:val="22"/>
                <w:szCs w:val="22"/>
              </w:rPr>
            </w:pPr>
          </w:p>
          <w:p w14:paraId="1500069D" w14:textId="5BF6266A" w:rsidR="0099780E" w:rsidRPr="0099780E" w:rsidRDefault="00351659" w:rsidP="00610C14">
            <w:pPr>
              <w:rPr>
                <w:rFonts w:asciiTheme="minorHAnsi" w:hAnsiTheme="minorHAnsi" w:cstheme="minorHAnsi"/>
                <w:sz w:val="22"/>
                <w:szCs w:val="22"/>
              </w:rPr>
            </w:pPr>
            <w:r>
              <w:rPr>
                <w:rFonts w:ascii="Calibri" w:eastAsia="Calibri" w:hAnsi="Calibri"/>
                <w:sz w:val="22"/>
                <w:szCs w:val="22"/>
                <w:lang w:eastAsia="en-US"/>
              </w:rPr>
              <w:t>E</w:t>
            </w:r>
            <w:r w:rsidR="0099780E" w:rsidRPr="005D5079">
              <w:rPr>
                <w:rFonts w:ascii="Calibri" w:eastAsia="Calibri" w:hAnsi="Calibri"/>
                <w:sz w:val="22"/>
                <w:szCs w:val="22"/>
                <w:lang w:eastAsia="en-US"/>
              </w:rPr>
              <w:t xml:space="preserve">ine beeindruckende Showbühne samt Scheinwerfern und Monitoren </w:t>
            </w:r>
            <w:r w:rsidR="0099780E">
              <w:rPr>
                <w:rFonts w:ascii="Calibri" w:eastAsia="Calibri" w:hAnsi="Calibri"/>
                <w:sz w:val="22"/>
                <w:szCs w:val="22"/>
                <w:lang w:eastAsia="en-US"/>
              </w:rPr>
              <w:t xml:space="preserve">sorgt </w:t>
            </w:r>
            <w:r>
              <w:rPr>
                <w:rFonts w:ascii="Calibri" w:eastAsia="Calibri" w:hAnsi="Calibri"/>
                <w:sz w:val="22"/>
                <w:szCs w:val="22"/>
                <w:lang w:eastAsia="en-US"/>
              </w:rPr>
              <w:t xml:space="preserve">in der „Music Lounge“ </w:t>
            </w:r>
            <w:r w:rsidR="0099780E">
              <w:rPr>
                <w:rFonts w:ascii="Calibri" w:eastAsia="Calibri" w:hAnsi="Calibri"/>
                <w:sz w:val="22"/>
                <w:szCs w:val="22"/>
                <w:lang w:eastAsia="en-US"/>
              </w:rPr>
              <w:t xml:space="preserve">für </w:t>
            </w:r>
            <w:r w:rsidR="0099780E" w:rsidRPr="005D5079">
              <w:rPr>
                <w:rFonts w:ascii="Calibri" w:eastAsia="Calibri" w:hAnsi="Calibri"/>
                <w:sz w:val="22"/>
                <w:szCs w:val="22"/>
                <w:lang w:eastAsia="en-US"/>
              </w:rPr>
              <w:t xml:space="preserve">die richtige Atmosphäre </w:t>
            </w:r>
            <w:r w:rsidR="00DA235D">
              <w:rPr>
                <w:rFonts w:ascii="Calibri" w:eastAsia="Calibri" w:hAnsi="Calibri"/>
                <w:sz w:val="22"/>
                <w:szCs w:val="22"/>
                <w:lang w:eastAsia="en-US"/>
              </w:rPr>
              <w:t>für</w:t>
            </w:r>
            <w:r w:rsidR="0099780E" w:rsidRPr="005D5079">
              <w:rPr>
                <w:rFonts w:ascii="Calibri" w:eastAsia="Calibri" w:hAnsi="Calibri"/>
                <w:sz w:val="22"/>
                <w:szCs w:val="22"/>
                <w:lang w:eastAsia="en-US"/>
              </w:rPr>
              <w:t xml:space="preserve"> </w:t>
            </w:r>
            <w:r w:rsidR="0099780E">
              <w:rPr>
                <w:rFonts w:ascii="Calibri" w:eastAsia="Calibri" w:hAnsi="Calibri"/>
                <w:sz w:val="22"/>
                <w:szCs w:val="22"/>
                <w:lang w:eastAsia="en-US"/>
              </w:rPr>
              <w:t>aufregende</w:t>
            </w:r>
            <w:r w:rsidR="0099780E" w:rsidRPr="005D5079">
              <w:rPr>
                <w:rFonts w:ascii="Calibri" w:eastAsia="Calibri" w:hAnsi="Calibri"/>
                <w:sz w:val="22"/>
                <w:szCs w:val="22"/>
                <w:lang w:eastAsia="en-US"/>
              </w:rPr>
              <w:t xml:space="preserve"> Performances.</w:t>
            </w:r>
          </w:p>
        </w:tc>
        <w:tc>
          <w:tcPr>
            <w:tcW w:w="2692" w:type="dxa"/>
          </w:tcPr>
          <w:p w14:paraId="50C5F95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5FB0DAA" w14:textId="77777777" w:rsidR="000F724A" w:rsidRPr="00E26884" w:rsidRDefault="000F724A" w:rsidP="000F724A">
            <w:pPr>
              <w:rPr>
                <w:rFonts w:asciiTheme="minorHAnsi" w:hAnsiTheme="minorHAnsi" w:cstheme="minorHAnsi"/>
                <w:sz w:val="22"/>
                <w:szCs w:val="22"/>
                <w:lang w:val="de-DE"/>
              </w:rPr>
            </w:pPr>
          </w:p>
          <w:p w14:paraId="3D0A6C68" w14:textId="1B482028"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058E816C" w14:textId="77777777" w:rsidTr="00B54179">
        <w:tc>
          <w:tcPr>
            <w:tcW w:w="3686" w:type="dxa"/>
          </w:tcPr>
          <w:p w14:paraId="6133D50B" w14:textId="19DC8C10"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3CF5EE9F" wp14:editId="4B277645">
                  <wp:extent cx="2203450" cy="1468755"/>
                  <wp:effectExtent l="0" t="0" r="6350" b="0"/>
                  <wp:docPr id="586127613" name="Grafik 2" descr="Ein Bild, das Im Haus, Wand,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7613" name="Grafik 2" descr="Ein Bild, das Im Haus, Wand, Decke, Bod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2112B36" w14:textId="2D845491"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2_</w:t>
            </w:r>
            <w:r w:rsidR="000F724A" w:rsidRPr="00B451DC">
              <w:rPr>
                <w:rFonts w:asciiTheme="minorHAnsi" w:hAnsiTheme="minorHAnsi" w:cstheme="minorHAnsi"/>
                <w:sz w:val="22"/>
                <w:szCs w:val="22"/>
              </w:rPr>
              <w:t>MusicLounge_00960</w:t>
            </w:r>
            <w:r w:rsidR="00871980" w:rsidRPr="00B451DC">
              <w:rPr>
                <w:rFonts w:asciiTheme="minorHAnsi" w:hAnsiTheme="minorHAnsi" w:cstheme="minorHAnsi"/>
                <w:sz w:val="22"/>
                <w:szCs w:val="22"/>
              </w:rPr>
              <w:t>.jpg</w:t>
            </w:r>
          </w:p>
          <w:p w14:paraId="65202088" w14:textId="77777777" w:rsidR="00351659" w:rsidRPr="00B451DC" w:rsidRDefault="00351659" w:rsidP="00610C14">
            <w:pPr>
              <w:rPr>
                <w:rFonts w:asciiTheme="minorHAnsi" w:hAnsiTheme="minorHAnsi" w:cstheme="minorHAnsi"/>
                <w:sz w:val="22"/>
                <w:szCs w:val="22"/>
              </w:rPr>
            </w:pPr>
          </w:p>
          <w:p w14:paraId="1C80E8B4" w14:textId="329085F1" w:rsidR="00351659" w:rsidRPr="00351659" w:rsidRDefault="00351659" w:rsidP="00610C14">
            <w:pPr>
              <w:rPr>
                <w:rFonts w:asciiTheme="minorHAnsi" w:hAnsiTheme="minorHAnsi" w:cstheme="minorHAnsi"/>
                <w:sz w:val="22"/>
                <w:szCs w:val="22"/>
              </w:rPr>
            </w:pPr>
            <w:r w:rsidRPr="00351659">
              <w:rPr>
                <w:rFonts w:asciiTheme="minorHAnsi" w:hAnsiTheme="minorHAnsi" w:cstheme="minorHAnsi"/>
                <w:sz w:val="22"/>
                <w:szCs w:val="22"/>
              </w:rPr>
              <w:t>Blick in die “Music L</w:t>
            </w:r>
            <w:r>
              <w:rPr>
                <w:rFonts w:asciiTheme="minorHAnsi" w:hAnsiTheme="minorHAnsi" w:cstheme="minorHAnsi"/>
                <w:sz w:val="22"/>
                <w:szCs w:val="22"/>
              </w:rPr>
              <w:t>ounge“</w:t>
            </w:r>
            <w:r w:rsidR="00B451DC">
              <w:rPr>
                <w:rFonts w:asciiTheme="minorHAnsi" w:hAnsiTheme="minorHAnsi" w:cstheme="minorHAnsi"/>
                <w:sz w:val="22"/>
                <w:szCs w:val="22"/>
              </w:rPr>
              <w:t xml:space="preserve">, wo </w:t>
            </w:r>
            <w:r w:rsidR="009930B7">
              <w:rPr>
                <w:rFonts w:ascii="Calibri" w:eastAsia="Calibri" w:hAnsi="Calibri"/>
                <w:sz w:val="22"/>
                <w:szCs w:val="22"/>
                <w:lang w:eastAsia="en-US"/>
              </w:rPr>
              <w:t>ebenfalls Gemälde des Universalkünstlers Parov Stelar zu bewundern sind.</w:t>
            </w:r>
          </w:p>
        </w:tc>
        <w:tc>
          <w:tcPr>
            <w:tcW w:w="2692" w:type="dxa"/>
          </w:tcPr>
          <w:p w14:paraId="39065980"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43A45B77" w14:textId="77777777" w:rsidR="000F724A" w:rsidRPr="00E26884" w:rsidRDefault="000F724A" w:rsidP="000F724A">
            <w:pPr>
              <w:rPr>
                <w:rFonts w:asciiTheme="minorHAnsi" w:hAnsiTheme="minorHAnsi" w:cstheme="minorHAnsi"/>
                <w:sz w:val="22"/>
                <w:szCs w:val="22"/>
                <w:lang w:val="de-DE"/>
              </w:rPr>
            </w:pPr>
          </w:p>
          <w:p w14:paraId="186C15D6" w14:textId="1355C783"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6D3BE4B5" w14:textId="77777777" w:rsidTr="00B54179">
        <w:tc>
          <w:tcPr>
            <w:tcW w:w="3686" w:type="dxa"/>
          </w:tcPr>
          <w:p w14:paraId="157F12A9" w14:textId="548569F4"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1D3E8810" wp14:editId="0FD4A867">
                  <wp:extent cx="2203450" cy="1468755"/>
                  <wp:effectExtent l="0" t="0" r="6350" b="0"/>
                  <wp:docPr id="797815667" name="Grafik 4" descr="Ein Bild, das Im Haus, Wand, Klavier,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15667" name="Grafik 4" descr="Ein Bild, das Im Haus, Wand, Klavier, Mobiliar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045A4A0" w14:textId="333CB2C6" w:rsidR="000F724A" w:rsidRDefault="0002298E" w:rsidP="00610C14">
            <w:pPr>
              <w:rPr>
                <w:rFonts w:asciiTheme="minorHAnsi" w:hAnsiTheme="minorHAnsi" w:cstheme="minorHAnsi"/>
                <w:sz w:val="22"/>
                <w:szCs w:val="22"/>
                <w:lang w:val="en-GB"/>
              </w:rPr>
            </w:pPr>
            <w:r>
              <w:rPr>
                <w:rFonts w:asciiTheme="minorHAnsi" w:hAnsiTheme="minorHAnsi" w:cstheme="minorHAnsi"/>
                <w:sz w:val="22"/>
                <w:szCs w:val="22"/>
                <w:lang w:val="en-GB"/>
              </w:rPr>
              <w:t>3_</w:t>
            </w:r>
            <w:r w:rsidR="000F724A" w:rsidRPr="000F724A">
              <w:rPr>
                <w:rFonts w:asciiTheme="minorHAnsi" w:hAnsiTheme="minorHAnsi" w:cstheme="minorHAnsi"/>
                <w:sz w:val="22"/>
                <w:szCs w:val="22"/>
                <w:lang w:val="en-GB"/>
              </w:rPr>
              <w:t>MusicLounge_00957</w:t>
            </w:r>
            <w:r w:rsidR="00871980">
              <w:rPr>
                <w:rFonts w:asciiTheme="minorHAnsi" w:hAnsiTheme="minorHAnsi" w:cstheme="minorHAnsi"/>
                <w:sz w:val="22"/>
                <w:szCs w:val="22"/>
                <w:lang w:val="en-GB"/>
              </w:rPr>
              <w:t>.jpg</w:t>
            </w:r>
          </w:p>
          <w:p w14:paraId="619C9BE1" w14:textId="77777777" w:rsidR="00B451DC" w:rsidRDefault="00B451DC" w:rsidP="00B451DC">
            <w:pPr>
              <w:rPr>
                <w:rFonts w:asciiTheme="minorHAnsi" w:hAnsiTheme="minorHAnsi" w:cstheme="minorHAnsi"/>
                <w:sz w:val="22"/>
                <w:szCs w:val="22"/>
                <w:lang w:val="en-GB"/>
              </w:rPr>
            </w:pPr>
          </w:p>
          <w:p w14:paraId="46FBAC20" w14:textId="6859CD07" w:rsidR="00B451DC" w:rsidRPr="00B451DC" w:rsidRDefault="00B451DC" w:rsidP="00B451DC">
            <w:pPr>
              <w:rPr>
                <w:rFonts w:asciiTheme="minorHAnsi" w:hAnsiTheme="minorHAnsi" w:cstheme="minorHAnsi"/>
                <w:sz w:val="22"/>
                <w:szCs w:val="22"/>
              </w:rPr>
            </w:pPr>
            <w:r w:rsidRPr="00B451DC">
              <w:rPr>
                <w:rFonts w:asciiTheme="minorHAnsi" w:hAnsiTheme="minorHAnsi" w:cstheme="minorHAnsi"/>
                <w:sz w:val="22"/>
                <w:szCs w:val="22"/>
              </w:rPr>
              <w:t>Original-Objekte des leg</w:t>
            </w:r>
            <w:r>
              <w:rPr>
                <w:rFonts w:asciiTheme="minorHAnsi" w:hAnsiTheme="minorHAnsi" w:cstheme="minorHAnsi"/>
                <w:sz w:val="22"/>
                <w:szCs w:val="22"/>
              </w:rPr>
              <w:t>endären Jazz-Musikers Joe Zawinul</w:t>
            </w:r>
            <w:r w:rsidR="00114615">
              <w:rPr>
                <w:rFonts w:asciiTheme="minorHAnsi" w:hAnsiTheme="minorHAnsi" w:cstheme="minorHAnsi"/>
                <w:sz w:val="22"/>
                <w:szCs w:val="22"/>
              </w:rPr>
              <w:t>.</w:t>
            </w:r>
          </w:p>
        </w:tc>
        <w:tc>
          <w:tcPr>
            <w:tcW w:w="2692" w:type="dxa"/>
          </w:tcPr>
          <w:p w14:paraId="2737B9E3"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FE311E2" w14:textId="77777777" w:rsidR="000F724A" w:rsidRPr="00E26884" w:rsidRDefault="000F724A" w:rsidP="000F724A">
            <w:pPr>
              <w:rPr>
                <w:rFonts w:asciiTheme="minorHAnsi" w:hAnsiTheme="minorHAnsi" w:cstheme="minorHAnsi"/>
                <w:sz w:val="22"/>
                <w:szCs w:val="22"/>
                <w:lang w:val="de-DE"/>
              </w:rPr>
            </w:pPr>
          </w:p>
          <w:p w14:paraId="400725A4" w14:textId="6531CB77"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2298E" w14:paraId="173D52B6" w14:textId="77777777" w:rsidTr="00100252">
        <w:tc>
          <w:tcPr>
            <w:tcW w:w="3686" w:type="dxa"/>
          </w:tcPr>
          <w:p w14:paraId="48008265" w14:textId="77777777" w:rsidR="0002298E" w:rsidRDefault="0002298E" w:rsidP="00100252">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269AD56E" wp14:editId="1CFA911D">
                  <wp:extent cx="2203450" cy="1468755"/>
                  <wp:effectExtent l="0" t="0" r="6350" b="0"/>
                  <wp:docPr id="1029414902" name="Grafik 1029414902" descr="Ein Bild, das Im Haus, Kleidung,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2602" name="Grafik 9" descr="Ein Bild, das Im Haus, Kleidung, Person, Wand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569733FB" w14:textId="2DB95379" w:rsidR="0002298E" w:rsidRPr="00B451DC" w:rsidRDefault="0002298E" w:rsidP="00100252">
            <w:pPr>
              <w:rPr>
                <w:rFonts w:asciiTheme="minorHAnsi" w:hAnsiTheme="minorHAnsi" w:cstheme="minorHAnsi"/>
                <w:sz w:val="22"/>
                <w:szCs w:val="22"/>
              </w:rPr>
            </w:pPr>
            <w:r>
              <w:rPr>
                <w:rFonts w:asciiTheme="minorHAnsi" w:hAnsiTheme="minorHAnsi" w:cstheme="minorHAnsi"/>
                <w:sz w:val="22"/>
                <w:szCs w:val="22"/>
              </w:rPr>
              <w:t>4_</w:t>
            </w:r>
            <w:r w:rsidRPr="00B451DC">
              <w:rPr>
                <w:rFonts w:asciiTheme="minorHAnsi" w:hAnsiTheme="minorHAnsi" w:cstheme="minorHAnsi"/>
                <w:sz w:val="22"/>
                <w:szCs w:val="22"/>
              </w:rPr>
              <w:t>MusicLounge_00931.jpg</w:t>
            </w:r>
          </w:p>
          <w:p w14:paraId="01B2157B" w14:textId="77777777" w:rsidR="0002298E" w:rsidRPr="00B451DC" w:rsidRDefault="0002298E" w:rsidP="00100252">
            <w:pPr>
              <w:rPr>
                <w:rFonts w:asciiTheme="minorHAnsi" w:hAnsiTheme="minorHAnsi" w:cstheme="minorHAnsi"/>
                <w:sz w:val="22"/>
                <w:szCs w:val="22"/>
              </w:rPr>
            </w:pPr>
          </w:p>
          <w:p w14:paraId="27EEB560" w14:textId="77777777" w:rsidR="0002298E" w:rsidRPr="0099780E" w:rsidRDefault="0002298E" w:rsidP="00100252">
            <w:pPr>
              <w:rPr>
                <w:rFonts w:asciiTheme="minorHAnsi" w:hAnsiTheme="minorHAnsi" w:cstheme="minorHAnsi"/>
                <w:sz w:val="22"/>
                <w:szCs w:val="22"/>
              </w:rPr>
            </w:pPr>
            <w:r>
              <w:rPr>
                <w:rFonts w:ascii="Calibri" w:eastAsia="Calibri" w:hAnsi="Calibri"/>
                <w:sz w:val="22"/>
                <w:szCs w:val="22"/>
                <w:lang w:eastAsia="en-US"/>
              </w:rPr>
              <w:t xml:space="preserve">In der „Music Lounge“ kann der originale </w:t>
            </w:r>
            <w:r w:rsidRPr="005D5079">
              <w:rPr>
                <w:rFonts w:ascii="Calibri" w:eastAsia="Calibri" w:hAnsi="Calibri"/>
                <w:sz w:val="22"/>
                <w:szCs w:val="22"/>
                <w:lang w:eastAsia="en-US"/>
              </w:rPr>
              <w:t>Tonstudiotisch des Musikproduzenten und Falco-Wegbegleiters Thomas Rabitsch bewunder</w:t>
            </w:r>
            <w:r>
              <w:rPr>
                <w:rFonts w:ascii="Calibri" w:eastAsia="Calibri" w:hAnsi="Calibri"/>
                <w:sz w:val="22"/>
                <w:szCs w:val="22"/>
                <w:lang w:eastAsia="en-US"/>
              </w:rPr>
              <w:t>t werden.</w:t>
            </w:r>
          </w:p>
        </w:tc>
        <w:tc>
          <w:tcPr>
            <w:tcW w:w="2692" w:type="dxa"/>
          </w:tcPr>
          <w:p w14:paraId="0BB0E55E" w14:textId="77777777" w:rsidR="0002298E" w:rsidRPr="00E26884" w:rsidRDefault="0002298E" w:rsidP="00100252">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C5C0830" w14:textId="77777777" w:rsidR="0002298E" w:rsidRPr="00E26884" w:rsidRDefault="0002298E" w:rsidP="00100252">
            <w:pPr>
              <w:rPr>
                <w:rFonts w:asciiTheme="minorHAnsi" w:hAnsiTheme="minorHAnsi" w:cstheme="minorHAnsi"/>
                <w:sz w:val="22"/>
                <w:szCs w:val="22"/>
                <w:lang w:val="de-DE"/>
              </w:rPr>
            </w:pPr>
          </w:p>
          <w:p w14:paraId="11B2E664" w14:textId="77777777" w:rsidR="0002298E" w:rsidRPr="00E26884" w:rsidRDefault="0002298E" w:rsidP="00100252">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1610B398" w14:textId="77777777" w:rsidTr="00B54179">
        <w:tc>
          <w:tcPr>
            <w:tcW w:w="3686" w:type="dxa"/>
          </w:tcPr>
          <w:p w14:paraId="1D4808EA" w14:textId="684B775D"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322F24FF" wp14:editId="60539E77">
                  <wp:extent cx="2203450" cy="1468755"/>
                  <wp:effectExtent l="0" t="0" r="6350" b="0"/>
                  <wp:docPr id="1843652094" name="Grafik 5" descr="Ein Bild, das Im Haus, Wand, Galerie,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2094" name="Grafik 5" descr="Ein Bild, das Im Haus, Wand, Galerie, Inneneinrichtung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1F46206" w14:textId="78E2392B" w:rsidR="000F724A" w:rsidRPr="00E640C6" w:rsidRDefault="0002298E" w:rsidP="00610C14">
            <w:pPr>
              <w:rPr>
                <w:rFonts w:asciiTheme="minorHAnsi" w:hAnsiTheme="minorHAnsi" w:cstheme="minorHAnsi"/>
                <w:sz w:val="22"/>
                <w:szCs w:val="22"/>
              </w:rPr>
            </w:pPr>
            <w:r>
              <w:rPr>
                <w:rFonts w:asciiTheme="minorHAnsi" w:hAnsiTheme="minorHAnsi" w:cstheme="minorHAnsi"/>
                <w:sz w:val="22"/>
                <w:szCs w:val="22"/>
              </w:rPr>
              <w:t>5_</w:t>
            </w:r>
            <w:r w:rsidR="000F724A" w:rsidRPr="00E640C6">
              <w:rPr>
                <w:rFonts w:asciiTheme="minorHAnsi" w:hAnsiTheme="minorHAnsi" w:cstheme="minorHAnsi"/>
                <w:sz w:val="22"/>
                <w:szCs w:val="22"/>
              </w:rPr>
              <w:t>MusicLounge_00950</w:t>
            </w:r>
            <w:r w:rsidR="00871980" w:rsidRPr="00E640C6">
              <w:rPr>
                <w:rFonts w:asciiTheme="minorHAnsi" w:hAnsiTheme="minorHAnsi" w:cstheme="minorHAnsi"/>
                <w:sz w:val="22"/>
                <w:szCs w:val="22"/>
              </w:rPr>
              <w:t>.jpg</w:t>
            </w:r>
          </w:p>
          <w:p w14:paraId="025063BC" w14:textId="77777777" w:rsidR="00B451DC" w:rsidRPr="00E640C6" w:rsidRDefault="00B451DC" w:rsidP="00610C14">
            <w:pPr>
              <w:rPr>
                <w:rFonts w:asciiTheme="minorHAnsi" w:hAnsiTheme="minorHAnsi" w:cstheme="minorHAnsi"/>
                <w:sz w:val="22"/>
                <w:szCs w:val="22"/>
              </w:rPr>
            </w:pPr>
          </w:p>
          <w:p w14:paraId="6F8ACB20" w14:textId="0FEAF361" w:rsidR="00B451DC" w:rsidRPr="00B451DC" w:rsidRDefault="00B451DC" w:rsidP="00610C14">
            <w:pPr>
              <w:rPr>
                <w:rFonts w:asciiTheme="minorHAnsi" w:hAnsiTheme="minorHAnsi" w:cstheme="minorHAnsi"/>
                <w:sz w:val="22"/>
                <w:szCs w:val="22"/>
              </w:rPr>
            </w:pPr>
            <w:r w:rsidRPr="005D5079">
              <w:rPr>
                <w:rFonts w:ascii="Calibri" w:eastAsia="Calibri" w:hAnsi="Calibri"/>
                <w:sz w:val="22"/>
                <w:szCs w:val="22"/>
                <w:lang w:eastAsia="en-US"/>
              </w:rPr>
              <w:t>Mit eindrucksvollen Objekten aus der Samm</w:t>
            </w:r>
            <w:r w:rsidR="00114615">
              <w:rPr>
                <w:rFonts w:ascii="Calibri" w:eastAsia="Calibri" w:hAnsi="Calibri"/>
                <w:sz w:val="22"/>
                <w:szCs w:val="22"/>
                <w:lang w:eastAsia="en-US"/>
              </w:rPr>
              <w:softHyphen/>
            </w:r>
            <w:r w:rsidRPr="005D5079">
              <w:rPr>
                <w:rFonts w:ascii="Calibri" w:eastAsia="Calibri" w:hAnsi="Calibri"/>
                <w:sz w:val="22"/>
                <w:szCs w:val="22"/>
                <w:lang w:eastAsia="en-US"/>
              </w:rPr>
              <w:t>lung des Technischen Museums Wien wird veranschaulicht, welche technologischen Innovationen für die Entwicklung und Ver</w:t>
            </w:r>
            <w:r w:rsidR="00114615">
              <w:rPr>
                <w:rFonts w:ascii="Calibri" w:eastAsia="Calibri" w:hAnsi="Calibri"/>
                <w:sz w:val="22"/>
                <w:szCs w:val="22"/>
                <w:lang w:eastAsia="en-US"/>
              </w:rPr>
              <w:softHyphen/>
            </w:r>
            <w:r w:rsidRPr="005D5079">
              <w:rPr>
                <w:rFonts w:ascii="Calibri" w:eastAsia="Calibri" w:hAnsi="Calibri"/>
                <w:sz w:val="22"/>
                <w:szCs w:val="22"/>
                <w:lang w:eastAsia="en-US"/>
              </w:rPr>
              <w:t>breitung von elektronischer Musik maßgeblich waren</w:t>
            </w:r>
            <w:r w:rsidR="004342F6">
              <w:rPr>
                <w:rFonts w:ascii="Calibri" w:eastAsia="Calibri" w:hAnsi="Calibri"/>
                <w:sz w:val="22"/>
                <w:szCs w:val="22"/>
                <w:lang w:eastAsia="en-US"/>
              </w:rPr>
              <w:t>.</w:t>
            </w:r>
          </w:p>
        </w:tc>
        <w:tc>
          <w:tcPr>
            <w:tcW w:w="2692" w:type="dxa"/>
          </w:tcPr>
          <w:p w14:paraId="7D70F48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716183C1" w14:textId="77777777" w:rsidR="000F724A" w:rsidRPr="00E26884" w:rsidRDefault="000F724A" w:rsidP="000F724A">
            <w:pPr>
              <w:rPr>
                <w:rFonts w:asciiTheme="minorHAnsi" w:hAnsiTheme="minorHAnsi" w:cstheme="minorHAnsi"/>
                <w:sz w:val="22"/>
                <w:szCs w:val="22"/>
                <w:lang w:val="de-DE"/>
              </w:rPr>
            </w:pPr>
          </w:p>
          <w:p w14:paraId="3A9F8DD3" w14:textId="4508839E"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640C6" w14:paraId="3400D93B" w14:textId="77777777" w:rsidTr="00B54179">
        <w:tc>
          <w:tcPr>
            <w:tcW w:w="3686" w:type="dxa"/>
          </w:tcPr>
          <w:p w14:paraId="581A4D97" w14:textId="2B856F61" w:rsidR="00E640C6" w:rsidRDefault="00E640C6"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390E951C" wp14:editId="68A9B689">
                  <wp:extent cx="2203450" cy="1468755"/>
                  <wp:effectExtent l="0" t="0" r="6350" b="0"/>
                  <wp:docPr id="2076639985" name="Grafik 1" descr="Ein Bild, das Klavier, Elektronik, Im Haus,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39985" name="Grafik 1" descr="Ein Bild, das Klavier, Elektronik, Im Haus, Tastatu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6D6C03C7" w14:textId="77777777" w:rsidR="00E640C6" w:rsidRDefault="0002298E" w:rsidP="00610C14">
            <w:pPr>
              <w:rPr>
                <w:rFonts w:asciiTheme="minorHAnsi" w:hAnsiTheme="minorHAnsi" w:cstheme="minorHAnsi"/>
                <w:sz w:val="22"/>
                <w:szCs w:val="22"/>
              </w:rPr>
            </w:pPr>
            <w:r>
              <w:rPr>
                <w:rFonts w:asciiTheme="minorHAnsi" w:hAnsiTheme="minorHAnsi" w:cstheme="minorHAnsi"/>
                <w:sz w:val="22"/>
                <w:szCs w:val="22"/>
              </w:rPr>
              <w:t>6_</w:t>
            </w:r>
            <w:r w:rsidR="00E640C6" w:rsidRPr="00E640C6">
              <w:rPr>
                <w:rFonts w:asciiTheme="minorHAnsi" w:hAnsiTheme="minorHAnsi" w:cstheme="minorHAnsi"/>
                <w:sz w:val="22"/>
                <w:szCs w:val="22"/>
              </w:rPr>
              <w:t>MusicLounge_00949</w:t>
            </w:r>
            <w:r w:rsidR="00E640C6">
              <w:rPr>
                <w:rFonts w:asciiTheme="minorHAnsi" w:hAnsiTheme="minorHAnsi" w:cstheme="minorHAnsi"/>
                <w:sz w:val="22"/>
                <w:szCs w:val="22"/>
              </w:rPr>
              <w:t>.jpg</w:t>
            </w:r>
          </w:p>
          <w:p w14:paraId="36F140B7" w14:textId="77777777" w:rsidR="00301705" w:rsidRDefault="00301705" w:rsidP="00610C14">
            <w:pPr>
              <w:rPr>
                <w:rFonts w:asciiTheme="minorHAnsi" w:hAnsiTheme="minorHAnsi" w:cstheme="minorHAnsi"/>
                <w:sz w:val="22"/>
                <w:szCs w:val="22"/>
              </w:rPr>
            </w:pPr>
          </w:p>
          <w:p w14:paraId="041F7EF0" w14:textId="01A1A00D" w:rsidR="00301705" w:rsidRPr="00B451DC" w:rsidRDefault="00301705" w:rsidP="00610C14">
            <w:pPr>
              <w:rPr>
                <w:rFonts w:asciiTheme="minorHAnsi" w:hAnsiTheme="minorHAnsi" w:cstheme="minorHAnsi"/>
                <w:sz w:val="22"/>
                <w:szCs w:val="22"/>
              </w:rPr>
            </w:pPr>
            <w:r w:rsidRPr="00301705">
              <w:rPr>
                <w:rFonts w:asciiTheme="minorHAnsi" w:hAnsiTheme="minorHAnsi" w:cstheme="minorHAnsi"/>
                <w:sz w:val="22"/>
                <w:szCs w:val="22"/>
              </w:rPr>
              <w:t>Mit eindrucksvollen Objekten aus der Museumssammlung sowie einigen Hörbei</w:t>
            </w:r>
            <w:r w:rsidR="00114615">
              <w:rPr>
                <w:rFonts w:asciiTheme="minorHAnsi" w:hAnsiTheme="minorHAnsi" w:cstheme="minorHAnsi"/>
                <w:sz w:val="22"/>
                <w:szCs w:val="22"/>
              </w:rPr>
              <w:softHyphen/>
            </w:r>
            <w:r w:rsidRPr="00301705">
              <w:rPr>
                <w:rFonts w:asciiTheme="minorHAnsi" w:hAnsiTheme="minorHAnsi" w:cstheme="minorHAnsi"/>
                <w:sz w:val="22"/>
                <w:szCs w:val="22"/>
              </w:rPr>
              <w:t xml:space="preserve">spielen </w:t>
            </w:r>
            <w:r w:rsidR="00114615">
              <w:rPr>
                <w:rFonts w:asciiTheme="minorHAnsi" w:hAnsiTheme="minorHAnsi" w:cstheme="minorHAnsi"/>
                <w:sz w:val="22"/>
                <w:szCs w:val="22"/>
              </w:rPr>
              <w:t xml:space="preserve">werden Meilensteine der </w:t>
            </w:r>
            <w:r w:rsidR="00114615" w:rsidRPr="00301705">
              <w:rPr>
                <w:rFonts w:asciiTheme="minorHAnsi" w:hAnsiTheme="minorHAnsi" w:cstheme="minorHAnsi"/>
                <w:sz w:val="22"/>
                <w:szCs w:val="22"/>
              </w:rPr>
              <w:t>techno</w:t>
            </w:r>
            <w:r w:rsidR="00114615">
              <w:rPr>
                <w:rFonts w:asciiTheme="minorHAnsi" w:hAnsiTheme="minorHAnsi" w:cstheme="minorHAnsi"/>
                <w:sz w:val="22"/>
                <w:szCs w:val="22"/>
              </w:rPr>
              <w:softHyphen/>
            </w:r>
            <w:r w:rsidR="00114615" w:rsidRPr="00301705">
              <w:rPr>
                <w:rFonts w:asciiTheme="minorHAnsi" w:hAnsiTheme="minorHAnsi" w:cstheme="minorHAnsi"/>
                <w:sz w:val="22"/>
                <w:szCs w:val="22"/>
              </w:rPr>
              <w:t xml:space="preserve">logischen </w:t>
            </w:r>
            <w:r w:rsidR="00114615">
              <w:rPr>
                <w:rFonts w:asciiTheme="minorHAnsi" w:hAnsiTheme="minorHAnsi" w:cstheme="minorHAnsi"/>
                <w:sz w:val="22"/>
                <w:szCs w:val="22"/>
              </w:rPr>
              <w:t xml:space="preserve">und künstlerischen </w:t>
            </w:r>
            <w:r w:rsidRPr="00301705">
              <w:rPr>
                <w:rFonts w:asciiTheme="minorHAnsi" w:hAnsiTheme="minorHAnsi" w:cstheme="minorHAnsi"/>
                <w:sz w:val="22"/>
                <w:szCs w:val="22"/>
              </w:rPr>
              <w:t xml:space="preserve">Entwicklung von elektronischer Musik </w:t>
            </w:r>
            <w:r w:rsidR="00114615">
              <w:rPr>
                <w:rFonts w:asciiTheme="minorHAnsi" w:hAnsiTheme="minorHAnsi" w:cstheme="minorHAnsi"/>
                <w:sz w:val="22"/>
                <w:szCs w:val="22"/>
              </w:rPr>
              <w:t>präsentiert.</w:t>
            </w:r>
          </w:p>
        </w:tc>
        <w:tc>
          <w:tcPr>
            <w:tcW w:w="2692" w:type="dxa"/>
          </w:tcPr>
          <w:p w14:paraId="4812CC87" w14:textId="77777777" w:rsidR="00E640C6" w:rsidRPr="00E26884" w:rsidRDefault="00E640C6" w:rsidP="00E640C6">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43D2A71" w14:textId="77777777" w:rsidR="00E640C6" w:rsidRPr="00E26884" w:rsidRDefault="00E640C6" w:rsidP="00E640C6">
            <w:pPr>
              <w:rPr>
                <w:rFonts w:asciiTheme="minorHAnsi" w:hAnsiTheme="minorHAnsi" w:cstheme="minorHAnsi"/>
                <w:sz w:val="22"/>
                <w:szCs w:val="22"/>
                <w:lang w:val="de-DE"/>
              </w:rPr>
            </w:pPr>
          </w:p>
          <w:p w14:paraId="475571F0" w14:textId="0991EAE6" w:rsidR="00E640C6" w:rsidRPr="00E26884" w:rsidRDefault="00E640C6" w:rsidP="00E640C6">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640C6" w14:paraId="32888BCC" w14:textId="77777777" w:rsidTr="00B54179">
        <w:tc>
          <w:tcPr>
            <w:tcW w:w="3686" w:type="dxa"/>
          </w:tcPr>
          <w:p w14:paraId="1F9A8C7E" w14:textId="3C7D6C9B" w:rsidR="00E640C6" w:rsidRDefault="00E640C6"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32BC48BB" wp14:editId="67E37DEE">
                  <wp:extent cx="2203450" cy="1468755"/>
                  <wp:effectExtent l="0" t="0" r="6350" b="0"/>
                  <wp:docPr id="90504749" name="Grafik 2" descr="Ein Bild, das Gerät, Im Haus, Handy,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4749" name="Grafik 2" descr="Ein Bild, das Gerät, Im Haus, Handy, Elektronisches Gerä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01698210" w14:textId="186BEEE6" w:rsidR="00E640C6" w:rsidRDefault="0002298E" w:rsidP="00610C14">
            <w:pPr>
              <w:rPr>
                <w:rFonts w:asciiTheme="minorHAnsi" w:hAnsiTheme="minorHAnsi" w:cstheme="minorHAnsi"/>
                <w:sz w:val="22"/>
                <w:szCs w:val="22"/>
              </w:rPr>
            </w:pPr>
            <w:r>
              <w:rPr>
                <w:rFonts w:asciiTheme="minorHAnsi" w:hAnsiTheme="minorHAnsi" w:cstheme="minorHAnsi"/>
                <w:sz w:val="22"/>
                <w:szCs w:val="22"/>
              </w:rPr>
              <w:t>7_</w:t>
            </w:r>
            <w:r w:rsidR="00E640C6" w:rsidRPr="00E640C6">
              <w:rPr>
                <w:rFonts w:asciiTheme="minorHAnsi" w:hAnsiTheme="minorHAnsi" w:cstheme="minorHAnsi"/>
                <w:sz w:val="22"/>
                <w:szCs w:val="22"/>
              </w:rPr>
              <w:t>MusicLounge_00955</w:t>
            </w:r>
            <w:r w:rsidR="00E640C6">
              <w:rPr>
                <w:rFonts w:asciiTheme="minorHAnsi" w:hAnsiTheme="minorHAnsi" w:cstheme="minorHAnsi"/>
                <w:sz w:val="22"/>
                <w:szCs w:val="22"/>
              </w:rPr>
              <w:t>.jpg</w:t>
            </w:r>
          </w:p>
          <w:p w14:paraId="2DF55A38" w14:textId="77777777" w:rsidR="009930B7" w:rsidRDefault="009930B7" w:rsidP="009930B7">
            <w:pPr>
              <w:rPr>
                <w:rFonts w:asciiTheme="minorHAnsi" w:hAnsiTheme="minorHAnsi" w:cstheme="minorHAnsi"/>
                <w:sz w:val="22"/>
                <w:szCs w:val="22"/>
              </w:rPr>
            </w:pPr>
          </w:p>
          <w:p w14:paraId="070C925F" w14:textId="7D779A7C" w:rsidR="009930B7" w:rsidRPr="009930B7" w:rsidRDefault="009930B7" w:rsidP="009930B7">
            <w:pPr>
              <w:rPr>
                <w:rFonts w:asciiTheme="minorHAnsi" w:hAnsiTheme="minorHAnsi" w:cstheme="minorHAnsi"/>
                <w:sz w:val="22"/>
                <w:szCs w:val="22"/>
              </w:rPr>
            </w:pPr>
            <w:r>
              <w:rPr>
                <w:rFonts w:ascii="Calibri" w:eastAsia="Calibri" w:hAnsi="Calibri"/>
                <w:sz w:val="22"/>
                <w:szCs w:val="22"/>
                <w:lang w:eastAsia="en-US"/>
              </w:rPr>
              <w:t>D</w:t>
            </w:r>
            <w:r w:rsidRPr="005D5079">
              <w:rPr>
                <w:rFonts w:ascii="Calibri" w:eastAsia="Calibri" w:hAnsi="Calibri"/>
                <w:sz w:val="22"/>
                <w:szCs w:val="22"/>
                <w:lang w:eastAsia="en-US"/>
              </w:rPr>
              <w:t>er weltberühmte Parov Stelar, der als Er</w:t>
            </w:r>
            <w:r w:rsidR="00114615">
              <w:rPr>
                <w:rFonts w:ascii="Calibri" w:eastAsia="Calibri" w:hAnsi="Calibri"/>
                <w:sz w:val="22"/>
                <w:szCs w:val="22"/>
                <w:lang w:eastAsia="en-US"/>
              </w:rPr>
              <w:softHyphen/>
            </w:r>
            <w:r w:rsidRPr="005D5079">
              <w:rPr>
                <w:rFonts w:ascii="Calibri" w:eastAsia="Calibri" w:hAnsi="Calibri"/>
                <w:sz w:val="22"/>
                <w:szCs w:val="22"/>
                <w:lang w:eastAsia="en-US"/>
              </w:rPr>
              <w:t xml:space="preserve">finder des Elektroswings gilt, ist </w:t>
            </w:r>
            <w:r>
              <w:rPr>
                <w:rFonts w:ascii="Calibri" w:eastAsia="Calibri" w:hAnsi="Calibri"/>
                <w:sz w:val="22"/>
                <w:szCs w:val="22"/>
                <w:lang w:eastAsia="en-US"/>
              </w:rPr>
              <w:t>auch</w:t>
            </w:r>
            <w:r w:rsidRPr="005D5079">
              <w:rPr>
                <w:rFonts w:ascii="Calibri" w:eastAsia="Calibri" w:hAnsi="Calibri"/>
                <w:sz w:val="22"/>
                <w:szCs w:val="22"/>
                <w:lang w:eastAsia="en-US"/>
              </w:rPr>
              <w:t xml:space="preserve"> mit seinem musikalischen Equipment</w:t>
            </w:r>
            <w:r>
              <w:rPr>
                <w:rFonts w:ascii="Calibri" w:eastAsia="Calibri" w:hAnsi="Calibri"/>
                <w:sz w:val="22"/>
                <w:szCs w:val="22"/>
                <w:lang w:eastAsia="en-US"/>
              </w:rPr>
              <w:t xml:space="preserve"> vertreten.</w:t>
            </w:r>
          </w:p>
        </w:tc>
        <w:tc>
          <w:tcPr>
            <w:tcW w:w="2692" w:type="dxa"/>
          </w:tcPr>
          <w:p w14:paraId="3DED35B9" w14:textId="77777777" w:rsidR="00E640C6" w:rsidRPr="00E26884" w:rsidRDefault="00E640C6" w:rsidP="00E640C6">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032CE93" w14:textId="77777777" w:rsidR="00E640C6" w:rsidRPr="00E26884" w:rsidRDefault="00E640C6" w:rsidP="00E640C6">
            <w:pPr>
              <w:rPr>
                <w:rFonts w:asciiTheme="minorHAnsi" w:hAnsiTheme="minorHAnsi" w:cstheme="minorHAnsi"/>
                <w:sz w:val="22"/>
                <w:szCs w:val="22"/>
                <w:lang w:val="de-DE"/>
              </w:rPr>
            </w:pPr>
          </w:p>
          <w:p w14:paraId="0857FCC3" w14:textId="482BCB79" w:rsidR="00E640C6" w:rsidRPr="00E26884" w:rsidRDefault="00E640C6" w:rsidP="00E640C6">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640C6" w14:paraId="5021DBC4" w14:textId="77777777" w:rsidTr="00B54179">
        <w:tc>
          <w:tcPr>
            <w:tcW w:w="3686" w:type="dxa"/>
          </w:tcPr>
          <w:p w14:paraId="3B67EB79" w14:textId="547D6277" w:rsidR="00E640C6" w:rsidRDefault="00E640C6"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693744B9" wp14:editId="1FAC68FE">
                  <wp:extent cx="2203450" cy="3305175"/>
                  <wp:effectExtent l="0" t="0" r="6350" b="9525"/>
                  <wp:docPr id="1404320602" name="Grafik 3" descr="Ein Bild, das Wand, Im Haus, Galeri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20602" name="Grafik 3" descr="Ein Bild, das Wand, Im Haus, Galerie, Kuns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203450" cy="3305175"/>
                          </a:xfrm>
                          <a:prstGeom prst="rect">
                            <a:avLst/>
                          </a:prstGeom>
                        </pic:spPr>
                      </pic:pic>
                    </a:graphicData>
                  </a:graphic>
                </wp:inline>
              </w:drawing>
            </w:r>
          </w:p>
        </w:tc>
        <w:tc>
          <w:tcPr>
            <w:tcW w:w="4394" w:type="dxa"/>
          </w:tcPr>
          <w:p w14:paraId="770B3B99" w14:textId="775F88C5" w:rsidR="00E640C6" w:rsidRDefault="0002298E" w:rsidP="00610C14">
            <w:pPr>
              <w:rPr>
                <w:rFonts w:asciiTheme="minorHAnsi" w:hAnsiTheme="minorHAnsi" w:cstheme="minorHAnsi"/>
                <w:sz w:val="22"/>
                <w:szCs w:val="22"/>
              </w:rPr>
            </w:pPr>
            <w:r>
              <w:rPr>
                <w:rFonts w:asciiTheme="minorHAnsi" w:hAnsiTheme="minorHAnsi" w:cstheme="minorHAnsi"/>
                <w:sz w:val="22"/>
                <w:szCs w:val="22"/>
              </w:rPr>
              <w:t>8_</w:t>
            </w:r>
            <w:r w:rsidR="00E640C6" w:rsidRPr="00E640C6">
              <w:rPr>
                <w:rFonts w:asciiTheme="minorHAnsi" w:hAnsiTheme="minorHAnsi" w:cstheme="minorHAnsi"/>
                <w:sz w:val="22"/>
                <w:szCs w:val="22"/>
              </w:rPr>
              <w:t>MusicLounge_00947</w:t>
            </w:r>
            <w:r w:rsidR="00E640C6">
              <w:rPr>
                <w:rFonts w:asciiTheme="minorHAnsi" w:hAnsiTheme="minorHAnsi" w:cstheme="minorHAnsi"/>
                <w:sz w:val="22"/>
                <w:szCs w:val="22"/>
              </w:rPr>
              <w:t>.jpg</w:t>
            </w:r>
          </w:p>
          <w:p w14:paraId="113F99F1" w14:textId="77777777" w:rsidR="009930B7" w:rsidRDefault="009930B7" w:rsidP="00610C14">
            <w:pPr>
              <w:rPr>
                <w:rFonts w:asciiTheme="minorHAnsi" w:hAnsiTheme="minorHAnsi" w:cstheme="minorHAnsi"/>
                <w:sz w:val="22"/>
                <w:szCs w:val="22"/>
              </w:rPr>
            </w:pPr>
          </w:p>
          <w:p w14:paraId="1CC15D0C" w14:textId="214FF390" w:rsidR="009930B7" w:rsidRPr="00B451DC" w:rsidRDefault="009930B7" w:rsidP="00610C14">
            <w:pPr>
              <w:rPr>
                <w:rFonts w:asciiTheme="minorHAnsi" w:hAnsiTheme="minorHAnsi" w:cstheme="minorHAnsi"/>
                <w:sz w:val="22"/>
                <w:szCs w:val="22"/>
              </w:rPr>
            </w:pPr>
            <w:r w:rsidRPr="005D5079">
              <w:rPr>
                <w:rFonts w:ascii="Calibri" w:eastAsia="Calibri" w:hAnsi="Calibri"/>
                <w:sz w:val="22"/>
                <w:szCs w:val="22"/>
                <w:lang w:eastAsia="en-US"/>
              </w:rPr>
              <w:t>Zwar etablieren sich immer mehr Künstler</w:t>
            </w:r>
            <w:r w:rsidR="00301705">
              <w:rPr>
                <w:rFonts w:ascii="Calibri" w:eastAsia="Calibri" w:hAnsi="Calibri"/>
                <w:sz w:val="22"/>
                <w:szCs w:val="22"/>
                <w:lang w:eastAsia="en-US"/>
              </w:rPr>
              <w:softHyphen/>
            </w:r>
            <w:r w:rsidRPr="005D5079">
              <w:rPr>
                <w:rFonts w:ascii="Calibri" w:eastAsia="Calibri" w:hAnsi="Calibri"/>
                <w:sz w:val="22"/>
                <w:szCs w:val="22"/>
                <w:lang w:eastAsia="en-US"/>
              </w:rPr>
              <w:t>innen in der elektronischen Musikszene, aber auch heute noch sind Musikschaffende, die sich als Frauen oder nicht-binär identifizieren, nach wie vor weit in der Unterzahl, werden weniger unterstützt und gespielt und sind in Festival-Line-ups unterrepräsentiert. Dabei war es vor allem auch eine weibliche Avant</w:t>
            </w:r>
            <w:r w:rsidR="00301705">
              <w:rPr>
                <w:rFonts w:ascii="Calibri" w:eastAsia="Calibri" w:hAnsi="Calibri"/>
                <w:sz w:val="22"/>
                <w:szCs w:val="22"/>
                <w:lang w:eastAsia="en-US"/>
              </w:rPr>
              <w:softHyphen/>
            </w:r>
            <w:r w:rsidRPr="005D5079">
              <w:rPr>
                <w:rFonts w:ascii="Calibri" w:eastAsia="Calibri" w:hAnsi="Calibri"/>
                <w:sz w:val="22"/>
                <w:szCs w:val="22"/>
                <w:lang w:eastAsia="en-US"/>
              </w:rPr>
              <w:t>garde, die elektronische Musik entscheidend prägte. Sie komponierten, erfanden Instru</w:t>
            </w:r>
            <w:r w:rsidR="00301705">
              <w:rPr>
                <w:rFonts w:ascii="Calibri" w:eastAsia="Calibri" w:hAnsi="Calibri"/>
                <w:sz w:val="22"/>
                <w:szCs w:val="22"/>
                <w:lang w:eastAsia="en-US"/>
              </w:rPr>
              <w:softHyphen/>
            </w:r>
            <w:r w:rsidRPr="005D5079">
              <w:rPr>
                <w:rFonts w:ascii="Calibri" w:eastAsia="Calibri" w:hAnsi="Calibri"/>
                <w:sz w:val="22"/>
                <w:szCs w:val="22"/>
                <w:lang w:eastAsia="en-US"/>
              </w:rPr>
              <w:t>mente, gründeten Studios und experimen</w:t>
            </w:r>
            <w:r w:rsidR="00301705">
              <w:rPr>
                <w:rFonts w:ascii="Calibri" w:eastAsia="Calibri" w:hAnsi="Calibri"/>
                <w:sz w:val="22"/>
                <w:szCs w:val="22"/>
                <w:lang w:eastAsia="en-US"/>
              </w:rPr>
              <w:softHyphen/>
            </w:r>
            <w:r w:rsidRPr="005D5079">
              <w:rPr>
                <w:rFonts w:ascii="Calibri" w:eastAsia="Calibri" w:hAnsi="Calibri"/>
                <w:sz w:val="22"/>
                <w:szCs w:val="22"/>
                <w:lang w:eastAsia="en-US"/>
              </w:rPr>
              <w:t xml:space="preserve">tierten mit neuen Strömungen, die später in die populäre Musik übernommen wurden. In der </w:t>
            </w:r>
            <w:r>
              <w:rPr>
                <w:rFonts w:ascii="Calibri" w:eastAsia="Calibri" w:hAnsi="Calibri"/>
                <w:sz w:val="22"/>
                <w:szCs w:val="22"/>
                <w:lang w:eastAsia="en-US"/>
              </w:rPr>
              <w:t>„</w:t>
            </w:r>
            <w:r w:rsidRPr="005D5079">
              <w:rPr>
                <w:rFonts w:ascii="Calibri" w:eastAsia="Calibri" w:hAnsi="Calibri"/>
                <w:sz w:val="22"/>
                <w:szCs w:val="22"/>
                <w:lang w:eastAsia="en-US"/>
              </w:rPr>
              <w:t>Music Lounge</w:t>
            </w:r>
            <w:r>
              <w:rPr>
                <w:rFonts w:ascii="Calibri" w:eastAsia="Calibri" w:hAnsi="Calibri"/>
                <w:sz w:val="22"/>
                <w:szCs w:val="22"/>
                <w:lang w:eastAsia="en-US"/>
              </w:rPr>
              <w:t>“</w:t>
            </w:r>
            <w:r w:rsidRPr="005D5079">
              <w:rPr>
                <w:rFonts w:ascii="Calibri" w:eastAsia="Calibri" w:hAnsi="Calibri"/>
                <w:sz w:val="22"/>
                <w:szCs w:val="22"/>
                <w:lang w:eastAsia="en-US"/>
              </w:rPr>
              <w:t xml:space="preserve"> lernen BesucherInnen eine Vielzahl an Pionierinnen anhand von Videoclips, Fotos und LP-Covern näher kennen.</w:t>
            </w:r>
          </w:p>
        </w:tc>
        <w:tc>
          <w:tcPr>
            <w:tcW w:w="2692" w:type="dxa"/>
          </w:tcPr>
          <w:p w14:paraId="5329B447" w14:textId="77777777" w:rsidR="00E640C6" w:rsidRPr="00E26884" w:rsidRDefault="00E640C6" w:rsidP="00E640C6">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01F5E109" w14:textId="77777777" w:rsidR="00E640C6" w:rsidRPr="00E26884" w:rsidRDefault="00E640C6" w:rsidP="00E640C6">
            <w:pPr>
              <w:rPr>
                <w:rFonts w:asciiTheme="minorHAnsi" w:hAnsiTheme="minorHAnsi" w:cstheme="minorHAnsi"/>
                <w:sz w:val="22"/>
                <w:szCs w:val="22"/>
                <w:lang w:val="de-DE"/>
              </w:rPr>
            </w:pPr>
          </w:p>
          <w:p w14:paraId="411B51E7" w14:textId="50C6D68F" w:rsidR="00E640C6" w:rsidRPr="00E26884" w:rsidRDefault="00E640C6" w:rsidP="00E640C6">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2298E" w14:paraId="6AA8BC41" w14:textId="77777777" w:rsidTr="00100252">
        <w:tc>
          <w:tcPr>
            <w:tcW w:w="3686" w:type="dxa"/>
          </w:tcPr>
          <w:p w14:paraId="5E118C91" w14:textId="77777777" w:rsidR="0002298E" w:rsidRDefault="0002298E" w:rsidP="00100252">
            <w:pPr>
              <w:rPr>
                <w:rFonts w:asciiTheme="minorHAnsi" w:hAnsiTheme="minorHAnsi" w:cstheme="minorHAnsi"/>
                <w:noProof/>
                <w:sz w:val="22"/>
                <w:szCs w:val="22"/>
                <w:lang w:val="de-DE"/>
              </w:rPr>
            </w:pPr>
            <w:r>
              <w:rPr>
                <w:rFonts w:asciiTheme="minorHAnsi" w:hAnsiTheme="minorHAnsi" w:cstheme="minorHAnsi"/>
                <w:noProof/>
                <w:sz w:val="22"/>
                <w:szCs w:val="22"/>
                <w:lang w:val="de-DE"/>
              </w:rPr>
              <w:lastRenderedPageBreak/>
              <w:drawing>
                <wp:inline distT="0" distB="0" distL="0" distR="0" wp14:anchorId="664AE9F8" wp14:editId="62FEBF8F">
                  <wp:extent cx="2203450" cy="1468755"/>
                  <wp:effectExtent l="0" t="0" r="6350" b="0"/>
                  <wp:docPr id="1142411747" name="Grafik 3" descr="Ein Bild, das Im Haus, Decke, Inneneinricht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11747" name="Grafik 3" descr="Ein Bild, das Im Haus, Decke, Inneneinrichtung, Wand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624A7323" w14:textId="1E0DFB90" w:rsidR="0002298E" w:rsidRPr="00E640C6" w:rsidRDefault="0002298E" w:rsidP="00100252">
            <w:pPr>
              <w:rPr>
                <w:rFonts w:asciiTheme="minorHAnsi" w:hAnsiTheme="minorHAnsi" w:cstheme="minorHAnsi"/>
                <w:sz w:val="22"/>
                <w:szCs w:val="22"/>
              </w:rPr>
            </w:pPr>
            <w:r>
              <w:rPr>
                <w:rFonts w:asciiTheme="minorHAnsi" w:hAnsiTheme="minorHAnsi" w:cstheme="minorHAnsi"/>
                <w:sz w:val="22"/>
                <w:szCs w:val="22"/>
              </w:rPr>
              <w:t>9_</w:t>
            </w:r>
            <w:r w:rsidRPr="00E640C6">
              <w:rPr>
                <w:rFonts w:asciiTheme="minorHAnsi" w:hAnsiTheme="minorHAnsi" w:cstheme="minorHAnsi"/>
                <w:sz w:val="22"/>
                <w:szCs w:val="22"/>
              </w:rPr>
              <w:t>MusicLounge_00962.jpg</w:t>
            </w:r>
          </w:p>
          <w:p w14:paraId="5D2FE519" w14:textId="77777777" w:rsidR="0002298E" w:rsidRPr="00E640C6" w:rsidRDefault="0002298E" w:rsidP="00100252">
            <w:pPr>
              <w:rPr>
                <w:rFonts w:asciiTheme="minorHAnsi" w:hAnsiTheme="minorHAnsi" w:cstheme="minorHAnsi"/>
                <w:sz w:val="22"/>
                <w:szCs w:val="22"/>
              </w:rPr>
            </w:pPr>
          </w:p>
          <w:p w14:paraId="6CDCB860" w14:textId="133FAD5D" w:rsidR="0002298E" w:rsidRPr="00B451DC" w:rsidRDefault="0002298E" w:rsidP="00100252">
            <w:pPr>
              <w:rPr>
                <w:rFonts w:asciiTheme="minorHAnsi" w:hAnsiTheme="minorHAnsi" w:cstheme="minorHAnsi"/>
                <w:sz w:val="22"/>
                <w:szCs w:val="22"/>
              </w:rPr>
            </w:pPr>
            <w:r w:rsidRPr="00B451DC">
              <w:rPr>
                <w:rFonts w:asciiTheme="minorHAnsi" w:hAnsiTheme="minorHAnsi" w:cstheme="minorHAnsi"/>
                <w:sz w:val="22"/>
                <w:szCs w:val="22"/>
              </w:rPr>
              <w:t xml:space="preserve">Blick in die </w:t>
            </w:r>
            <w:r>
              <w:rPr>
                <w:rFonts w:asciiTheme="minorHAnsi" w:hAnsiTheme="minorHAnsi" w:cstheme="minorHAnsi"/>
                <w:sz w:val="22"/>
                <w:szCs w:val="22"/>
              </w:rPr>
              <w:t>„Music Lounge“, wo Besucher</w:t>
            </w:r>
            <w:r w:rsidR="00301705">
              <w:rPr>
                <w:rFonts w:asciiTheme="minorHAnsi" w:hAnsiTheme="minorHAnsi" w:cstheme="minorHAnsi"/>
                <w:sz w:val="22"/>
                <w:szCs w:val="22"/>
              </w:rPr>
              <w:softHyphen/>
            </w:r>
            <w:r>
              <w:rPr>
                <w:rFonts w:asciiTheme="minorHAnsi" w:hAnsiTheme="minorHAnsi" w:cstheme="minorHAnsi"/>
                <w:sz w:val="22"/>
                <w:szCs w:val="22"/>
              </w:rPr>
              <w:t xml:space="preserve">Innen an vielen interaktiven Stationen in die Ära der elektronischen Musik eintauchen können. </w:t>
            </w:r>
          </w:p>
        </w:tc>
        <w:tc>
          <w:tcPr>
            <w:tcW w:w="2692" w:type="dxa"/>
          </w:tcPr>
          <w:p w14:paraId="6A9A34EE" w14:textId="77777777" w:rsidR="0002298E" w:rsidRPr="00E26884" w:rsidRDefault="0002298E" w:rsidP="00100252">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38ED8A9E" w14:textId="77777777" w:rsidR="0002298E" w:rsidRPr="00E26884" w:rsidRDefault="0002298E" w:rsidP="00100252">
            <w:pPr>
              <w:rPr>
                <w:rFonts w:asciiTheme="minorHAnsi" w:hAnsiTheme="minorHAnsi" w:cstheme="minorHAnsi"/>
                <w:sz w:val="22"/>
                <w:szCs w:val="22"/>
                <w:lang w:val="de-DE"/>
              </w:rPr>
            </w:pPr>
          </w:p>
          <w:p w14:paraId="0BEBA86B" w14:textId="77777777" w:rsidR="0002298E" w:rsidRPr="00E26884" w:rsidRDefault="0002298E" w:rsidP="00100252">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53B676E5" w14:textId="77777777" w:rsidTr="00B54179">
        <w:tc>
          <w:tcPr>
            <w:tcW w:w="3686" w:type="dxa"/>
          </w:tcPr>
          <w:p w14:paraId="19C67CD4" w14:textId="512319DD"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AA41212" wp14:editId="4D7BDA90">
                  <wp:extent cx="2203450" cy="1468755"/>
                  <wp:effectExtent l="0" t="0" r="6350" b="0"/>
                  <wp:docPr id="1231547101" name="Grafik 6" descr="Ein Bild, das Im Haus, Wand, Kunst,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47101" name="Grafik 6" descr="Ein Bild, das Im Haus, Wand, Kunst, Inneneinrichtung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0683C0EF" w14:textId="35CE5F40"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10_</w:t>
            </w:r>
            <w:r w:rsidR="000F724A" w:rsidRPr="00B451DC">
              <w:rPr>
                <w:rFonts w:asciiTheme="minorHAnsi" w:hAnsiTheme="minorHAnsi" w:cstheme="minorHAnsi"/>
                <w:sz w:val="22"/>
                <w:szCs w:val="22"/>
              </w:rPr>
              <w:t>MusicLounge_00918</w:t>
            </w:r>
            <w:r w:rsidR="00871980" w:rsidRPr="00B451DC">
              <w:rPr>
                <w:rFonts w:asciiTheme="minorHAnsi" w:hAnsiTheme="minorHAnsi" w:cstheme="minorHAnsi"/>
                <w:sz w:val="22"/>
                <w:szCs w:val="22"/>
              </w:rPr>
              <w:t>.jpg</w:t>
            </w:r>
          </w:p>
          <w:p w14:paraId="50685C51" w14:textId="77777777" w:rsidR="0099780E" w:rsidRPr="00B451DC" w:rsidRDefault="0099780E" w:rsidP="00610C14">
            <w:pPr>
              <w:rPr>
                <w:rFonts w:asciiTheme="minorHAnsi" w:hAnsiTheme="minorHAnsi" w:cstheme="minorHAnsi"/>
                <w:sz w:val="22"/>
                <w:szCs w:val="22"/>
              </w:rPr>
            </w:pPr>
          </w:p>
          <w:p w14:paraId="6EAF83BD" w14:textId="5F29247D" w:rsidR="0099780E" w:rsidRPr="0099780E" w:rsidRDefault="0099780E" w:rsidP="0099780E">
            <w:pPr>
              <w:rPr>
                <w:rFonts w:asciiTheme="minorHAnsi" w:hAnsiTheme="minorHAnsi" w:cstheme="minorHAnsi"/>
                <w:sz w:val="22"/>
                <w:szCs w:val="22"/>
              </w:rPr>
            </w:pPr>
            <w:r>
              <w:rPr>
                <w:rFonts w:asciiTheme="minorHAnsi" w:hAnsiTheme="minorHAnsi" w:cstheme="minorHAnsi"/>
                <w:sz w:val="22"/>
                <w:szCs w:val="22"/>
              </w:rPr>
              <w:t>Die „Music Lounge“ bietet viel Spaß für Jung und Alt</w:t>
            </w:r>
            <w:r w:rsidRPr="005D5079">
              <w:rPr>
                <w:rFonts w:ascii="Calibri" w:eastAsia="Calibri" w:hAnsi="Calibri"/>
                <w:sz w:val="22"/>
                <w:szCs w:val="22"/>
                <w:lang w:eastAsia="en-US"/>
              </w:rPr>
              <w:t xml:space="preserve"> beim Karaoke-Singen</w:t>
            </w:r>
            <w:r>
              <w:rPr>
                <w:rFonts w:ascii="Calibri" w:eastAsia="Calibri" w:hAnsi="Calibri"/>
                <w:sz w:val="22"/>
                <w:szCs w:val="22"/>
                <w:lang w:eastAsia="en-US"/>
              </w:rPr>
              <w:t>.</w:t>
            </w:r>
          </w:p>
        </w:tc>
        <w:tc>
          <w:tcPr>
            <w:tcW w:w="2692" w:type="dxa"/>
          </w:tcPr>
          <w:p w14:paraId="2A1043E2"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4D08EF2C" w14:textId="77777777" w:rsidR="000F724A" w:rsidRPr="00E26884" w:rsidRDefault="000F724A" w:rsidP="000F724A">
            <w:pPr>
              <w:rPr>
                <w:rFonts w:asciiTheme="minorHAnsi" w:hAnsiTheme="minorHAnsi" w:cstheme="minorHAnsi"/>
                <w:sz w:val="22"/>
                <w:szCs w:val="22"/>
                <w:lang w:val="de-DE"/>
              </w:rPr>
            </w:pPr>
          </w:p>
          <w:p w14:paraId="5E5DE8BD" w14:textId="6ACC3C0E"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792D7879" w14:textId="77777777" w:rsidTr="00B54179">
        <w:tc>
          <w:tcPr>
            <w:tcW w:w="3686" w:type="dxa"/>
          </w:tcPr>
          <w:p w14:paraId="463CA637" w14:textId="789EFF5E"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06B7A6EC" wp14:editId="74E3329A">
                  <wp:extent cx="2203450" cy="1468755"/>
                  <wp:effectExtent l="0" t="0" r="6350" b="0"/>
                  <wp:docPr id="776297538" name="Grafik 7" descr="Ein Bild, das Im Haus, Wand, Decke,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97538" name="Grafik 7" descr="Ein Bild, das Im Haus, Wand, Decke, Inneneinrichtung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2D3CD3C4" w14:textId="1A39BDCE"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11_</w:t>
            </w:r>
            <w:r w:rsidR="000F724A" w:rsidRPr="00B451DC">
              <w:rPr>
                <w:rFonts w:asciiTheme="minorHAnsi" w:hAnsiTheme="minorHAnsi" w:cstheme="minorHAnsi"/>
                <w:sz w:val="22"/>
                <w:szCs w:val="22"/>
              </w:rPr>
              <w:t>MusicLounge_00920</w:t>
            </w:r>
            <w:r w:rsidR="00871980" w:rsidRPr="00B451DC">
              <w:rPr>
                <w:rFonts w:asciiTheme="minorHAnsi" w:hAnsiTheme="minorHAnsi" w:cstheme="minorHAnsi"/>
                <w:sz w:val="22"/>
                <w:szCs w:val="22"/>
              </w:rPr>
              <w:t>.jpg</w:t>
            </w:r>
          </w:p>
          <w:p w14:paraId="15E2A900" w14:textId="77777777" w:rsidR="0099780E" w:rsidRPr="00B451DC" w:rsidRDefault="0099780E" w:rsidP="00610C14">
            <w:pPr>
              <w:rPr>
                <w:rFonts w:asciiTheme="minorHAnsi" w:hAnsiTheme="minorHAnsi" w:cstheme="minorHAnsi"/>
                <w:sz w:val="22"/>
                <w:szCs w:val="22"/>
              </w:rPr>
            </w:pPr>
          </w:p>
          <w:p w14:paraId="1FC16346" w14:textId="5AFCB75C" w:rsidR="0099780E" w:rsidRPr="0099780E" w:rsidRDefault="0099780E" w:rsidP="00610C14">
            <w:pPr>
              <w:rPr>
                <w:rFonts w:asciiTheme="minorHAnsi" w:hAnsiTheme="minorHAnsi" w:cstheme="minorHAnsi"/>
                <w:sz w:val="22"/>
                <w:szCs w:val="22"/>
              </w:rPr>
            </w:pPr>
            <w:r>
              <w:rPr>
                <w:rFonts w:ascii="Calibri" w:eastAsia="Calibri" w:hAnsi="Calibri"/>
                <w:sz w:val="22"/>
                <w:szCs w:val="22"/>
                <w:lang w:eastAsia="en-US"/>
              </w:rPr>
              <w:t>Teil der Showbühne ist eine</w:t>
            </w:r>
            <w:r w:rsidRPr="005D5079">
              <w:rPr>
                <w:rFonts w:ascii="Calibri" w:eastAsia="Calibri" w:hAnsi="Calibri"/>
                <w:sz w:val="22"/>
                <w:szCs w:val="22"/>
                <w:lang w:eastAsia="en-US"/>
              </w:rPr>
              <w:t xml:space="preserve"> 12 m² große LED-Monitorwand</w:t>
            </w:r>
            <w:r>
              <w:rPr>
                <w:rFonts w:ascii="Calibri" w:eastAsia="Calibri" w:hAnsi="Calibri"/>
                <w:sz w:val="22"/>
                <w:szCs w:val="22"/>
                <w:lang w:eastAsia="en-US"/>
              </w:rPr>
              <w:t>, auf der</w:t>
            </w:r>
            <w:r w:rsidRPr="005D5079">
              <w:rPr>
                <w:rFonts w:ascii="Calibri" w:eastAsia="Calibri" w:hAnsi="Calibri"/>
                <w:sz w:val="22"/>
                <w:szCs w:val="22"/>
                <w:lang w:eastAsia="en-US"/>
              </w:rPr>
              <w:t xml:space="preserve"> computergenerierte Motive ein</w:t>
            </w:r>
            <w:r>
              <w:rPr>
                <w:rFonts w:ascii="Calibri" w:eastAsia="Calibri" w:hAnsi="Calibri"/>
                <w:sz w:val="22"/>
                <w:szCs w:val="22"/>
                <w:lang w:eastAsia="en-US"/>
              </w:rPr>
              <w:t>geblendet werden und vor der</w:t>
            </w:r>
            <w:r w:rsidRPr="005D5079">
              <w:rPr>
                <w:rFonts w:ascii="Calibri" w:eastAsia="Calibri" w:hAnsi="Calibri"/>
                <w:sz w:val="22"/>
                <w:szCs w:val="22"/>
                <w:lang w:eastAsia="en-US"/>
              </w:rPr>
              <w:t xml:space="preserve"> sich </w:t>
            </w:r>
            <w:r>
              <w:rPr>
                <w:rFonts w:ascii="Calibri" w:eastAsia="Calibri" w:hAnsi="Calibri"/>
                <w:sz w:val="22"/>
                <w:szCs w:val="22"/>
                <w:lang w:eastAsia="en-US"/>
              </w:rPr>
              <w:t xml:space="preserve">die </w:t>
            </w:r>
            <w:r w:rsidRPr="005D5079">
              <w:rPr>
                <w:rFonts w:ascii="Calibri" w:eastAsia="Calibri" w:hAnsi="Calibri"/>
                <w:sz w:val="22"/>
                <w:szCs w:val="22"/>
                <w:lang w:eastAsia="en-US"/>
              </w:rPr>
              <w:t>NutzerInnen gekonnt in Szene setzen können – einzigartige Selfies sind damit garantiert!</w:t>
            </w:r>
          </w:p>
        </w:tc>
        <w:tc>
          <w:tcPr>
            <w:tcW w:w="2692" w:type="dxa"/>
          </w:tcPr>
          <w:p w14:paraId="3828D37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1144F86A" w14:textId="77777777" w:rsidR="000F724A" w:rsidRPr="00E26884" w:rsidRDefault="000F724A" w:rsidP="000F724A">
            <w:pPr>
              <w:rPr>
                <w:rFonts w:asciiTheme="minorHAnsi" w:hAnsiTheme="minorHAnsi" w:cstheme="minorHAnsi"/>
                <w:sz w:val="22"/>
                <w:szCs w:val="22"/>
                <w:lang w:val="de-DE"/>
              </w:rPr>
            </w:pPr>
          </w:p>
          <w:p w14:paraId="590A3F5B" w14:textId="1DFAA3DF"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2A55E849" w14:textId="77777777" w:rsidTr="00B54179">
        <w:tc>
          <w:tcPr>
            <w:tcW w:w="3686" w:type="dxa"/>
          </w:tcPr>
          <w:p w14:paraId="6073A1CE" w14:textId="36B1FEAC"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6583DB15" wp14:editId="6FCE5F2E">
                  <wp:extent cx="2203450" cy="1468755"/>
                  <wp:effectExtent l="0" t="0" r="6350" b="0"/>
                  <wp:docPr id="650902499" name="Grafik 8" descr="Ein Bild, das Im Haus, Anzeigegerät, Multimedia,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02499" name="Grafik 8" descr="Ein Bild, das Im Haus, Anzeigegerät, Multimedia, Decke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0B5931CA" w14:textId="63E34440" w:rsidR="000F724A" w:rsidRPr="00B451DC" w:rsidRDefault="0002298E" w:rsidP="00610C14">
            <w:pPr>
              <w:rPr>
                <w:rFonts w:asciiTheme="minorHAnsi" w:hAnsiTheme="minorHAnsi" w:cstheme="minorHAnsi"/>
                <w:sz w:val="22"/>
                <w:szCs w:val="22"/>
              </w:rPr>
            </w:pPr>
            <w:r>
              <w:rPr>
                <w:rFonts w:asciiTheme="minorHAnsi" w:hAnsiTheme="minorHAnsi" w:cstheme="minorHAnsi"/>
                <w:sz w:val="22"/>
                <w:szCs w:val="22"/>
              </w:rPr>
              <w:t>12_</w:t>
            </w:r>
            <w:r w:rsidR="000F724A" w:rsidRPr="00B451DC">
              <w:rPr>
                <w:rFonts w:asciiTheme="minorHAnsi" w:hAnsiTheme="minorHAnsi" w:cstheme="minorHAnsi"/>
                <w:sz w:val="22"/>
                <w:szCs w:val="22"/>
              </w:rPr>
              <w:t>MusicLounge_00921</w:t>
            </w:r>
            <w:r w:rsidR="00871980" w:rsidRPr="00B451DC">
              <w:rPr>
                <w:rFonts w:asciiTheme="minorHAnsi" w:hAnsiTheme="minorHAnsi" w:cstheme="minorHAnsi"/>
                <w:sz w:val="22"/>
                <w:szCs w:val="22"/>
              </w:rPr>
              <w:t>.jpg</w:t>
            </w:r>
          </w:p>
          <w:p w14:paraId="2F29D3ED" w14:textId="77777777" w:rsidR="0099780E" w:rsidRPr="00B451DC" w:rsidRDefault="0099780E" w:rsidP="00610C14">
            <w:pPr>
              <w:rPr>
                <w:rFonts w:asciiTheme="minorHAnsi" w:hAnsiTheme="minorHAnsi" w:cstheme="minorHAnsi"/>
                <w:sz w:val="22"/>
                <w:szCs w:val="22"/>
              </w:rPr>
            </w:pPr>
          </w:p>
          <w:p w14:paraId="4F1352BF" w14:textId="3D4F639D" w:rsidR="0099780E" w:rsidRPr="0099780E" w:rsidRDefault="0099780E" w:rsidP="00610C14">
            <w:pPr>
              <w:rPr>
                <w:rFonts w:asciiTheme="minorHAnsi" w:hAnsiTheme="minorHAnsi" w:cstheme="minorHAnsi"/>
                <w:sz w:val="22"/>
                <w:szCs w:val="22"/>
              </w:rPr>
            </w:pPr>
            <w:r w:rsidRPr="005D5079">
              <w:rPr>
                <w:rFonts w:ascii="Calibri" w:eastAsia="Calibri" w:hAnsi="Calibri"/>
                <w:sz w:val="22"/>
                <w:szCs w:val="22"/>
                <w:lang w:eastAsia="en-US"/>
              </w:rPr>
              <w:t xml:space="preserve">BesucherInnen </w:t>
            </w:r>
            <w:r>
              <w:rPr>
                <w:rFonts w:ascii="Calibri" w:eastAsia="Calibri" w:hAnsi="Calibri"/>
                <w:sz w:val="22"/>
                <w:szCs w:val="22"/>
                <w:lang w:eastAsia="en-US"/>
              </w:rPr>
              <w:t xml:space="preserve">können </w:t>
            </w:r>
            <w:r w:rsidRPr="005D5079">
              <w:rPr>
                <w:rFonts w:ascii="Calibri" w:eastAsia="Calibri" w:hAnsi="Calibri"/>
                <w:sz w:val="22"/>
                <w:szCs w:val="22"/>
                <w:lang w:eastAsia="en-US"/>
              </w:rPr>
              <w:t>aus österreichischen Klassikern ihren Lieblingssong auswählen und ihr musikalisches Talent beim Karaoke-Singen unter Beweis stellen</w:t>
            </w:r>
            <w:r>
              <w:rPr>
                <w:rFonts w:ascii="Calibri" w:eastAsia="Calibri" w:hAnsi="Calibri"/>
                <w:sz w:val="22"/>
                <w:szCs w:val="22"/>
                <w:lang w:eastAsia="en-US"/>
              </w:rPr>
              <w:t>.</w:t>
            </w:r>
          </w:p>
        </w:tc>
        <w:tc>
          <w:tcPr>
            <w:tcW w:w="2692" w:type="dxa"/>
          </w:tcPr>
          <w:p w14:paraId="336D5FAE"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05FC5C7F" w14:textId="77777777" w:rsidR="000F724A" w:rsidRPr="00E26884" w:rsidRDefault="000F724A" w:rsidP="000F724A">
            <w:pPr>
              <w:rPr>
                <w:rFonts w:asciiTheme="minorHAnsi" w:hAnsiTheme="minorHAnsi" w:cstheme="minorHAnsi"/>
                <w:sz w:val="22"/>
                <w:szCs w:val="22"/>
                <w:lang w:val="de-DE"/>
              </w:rPr>
            </w:pPr>
          </w:p>
          <w:p w14:paraId="335A4D58" w14:textId="3D753626"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0F724A" w14:paraId="4F81FEB6" w14:textId="77777777" w:rsidTr="00B54179">
        <w:tc>
          <w:tcPr>
            <w:tcW w:w="3686" w:type="dxa"/>
          </w:tcPr>
          <w:p w14:paraId="3AAA7C4B" w14:textId="5165E573" w:rsidR="000F724A" w:rsidRDefault="000F724A" w:rsidP="00610C14">
            <w:pPr>
              <w:rPr>
                <w:rFonts w:asciiTheme="minorHAnsi" w:hAnsiTheme="minorHAnsi" w:cstheme="minorHAnsi"/>
                <w:noProof/>
                <w:sz w:val="22"/>
                <w:szCs w:val="22"/>
                <w:lang w:val="de-DE"/>
              </w:rPr>
            </w:pPr>
            <w:r>
              <w:rPr>
                <w:rFonts w:asciiTheme="minorHAnsi" w:hAnsiTheme="minorHAnsi" w:cstheme="minorHAnsi"/>
                <w:noProof/>
                <w:sz w:val="22"/>
                <w:szCs w:val="22"/>
                <w:lang w:val="de-DE"/>
              </w:rPr>
              <w:drawing>
                <wp:inline distT="0" distB="0" distL="0" distR="0" wp14:anchorId="4D204857" wp14:editId="145350F9">
                  <wp:extent cx="2203450" cy="1468755"/>
                  <wp:effectExtent l="0" t="0" r="6350" b="0"/>
                  <wp:docPr id="1829141133" name="Grafik 10" descr="Ein Bild, das Person, Im Haus,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41133" name="Grafik 10" descr="Ein Bild, das Person, Im Haus, Kleidung, Wand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0D26AB1" w14:textId="4D0DC6BF" w:rsidR="000F724A" w:rsidRPr="00E640C6" w:rsidRDefault="0002298E" w:rsidP="00610C14">
            <w:pPr>
              <w:rPr>
                <w:rFonts w:asciiTheme="minorHAnsi" w:hAnsiTheme="minorHAnsi" w:cstheme="minorHAnsi"/>
                <w:sz w:val="22"/>
                <w:szCs w:val="22"/>
              </w:rPr>
            </w:pPr>
            <w:r>
              <w:rPr>
                <w:rFonts w:asciiTheme="minorHAnsi" w:hAnsiTheme="minorHAnsi" w:cstheme="minorHAnsi"/>
                <w:sz w:val="22"/>
                <w:szCs w:val="22"/>
              </w:rPr>
              <w:t>13_</w:t>
            </w:r>
            <w:r w:rsidR="000F724A" w:rsidRPr="00E640C6">
              <w:rPr>
                <w:rFonts w:asciiTheme="minorHAnsi" w:hAnsiTheme="minorHAnsi" w:cstheme="minorHAnsi"/>
                <w:sz w:val="22"/>
                <w:szCs w:val="22"/>
              </w:rPr>
              <w:t>MusicLounge_00932</w:t>
            </w:r>
            <w:r w:rsidR="00871980" w:rsidRPr="00E640C6">
              <w:rPr>
                <w:rFonts w:asciiTheme="minorHAnsi" w:hAnsiTheme="minorHAnsi" w:cstheme="minorHAnsi"/>
                <w:sz w:val="22"/>
                <w:szCs w:val="22"/>
              </w:rPr>
              <w:t>.jpg</w:t>
            </w:r>
          </w:p>
          <w:p w14:paraId="568434E4" w14:textId="77777777" w:rsidR="004342F6" w:rsidRPr="00E640C6" w:rsidRDefault="004342F6" w:rsidP="00610C14">
            <w:pPr>
              <w:rPr>
                <w:rFonts w:asciiTheme="minorHAnsi" w:hAnsiTheme="minorHAnsi" w:cstheme="minorHAnsi"/>
                <w:sz w:val="22"/>
                <w:szCs w:val="22"/>
              </w:rPr>
            </w:pPr>
          </w:p>
          <w:p w14:paraId="396F2363" w14:textId="0CEA784B" w:rsidR="004342F6" w:rsidRPr="004342F6" w:rsidRDefault="004342F6" w:rsidP="00610C14">
            <w:pPr>
              <w:rPr>
                <w:rFonts w:asciiTheme="minorHAnsi" w:hAnsiTheme="minorHAnsi" w:cstheme="minorHAnsi"/>
                <w:sz w:val="22"/>
                <w:szCs w:val="22"/>
              </w:rPr>
            </w:pPr>
            <w:r w:rsidRPr="004342F6">
              <w:rPr>
                <w:rFonts w:asciiTheme="minorHAnsi" w:hAnsiTheme="minorHAnsi" w:cstheme="minorHAnsi"/>
                <w:sz w:val="22"/>
                <w:szCs w:val="22"/>
              </w:rPr>
              <w:t>In spannenden Vermittlungsprogrammen können T</w:t>
            </w:r>
            <w:r>
              <w:rPr>
                <w:rFonts w:asciiTheme="minorHAnsi" w:hAnsiTheme="minorHAnsi" w:cstheme="minorHAnsi"/>
                <w:sz w:val="22"/>
                <w:szCs w:val="22"/>
              </w:rPr>
              <w:t>eilnehmende aktiv in die elektro</w:t>
            </w:r>
            <w:r w:rsidR="00301705">
              <w:rPr>
                <w:rFonts w:asciiTheme="minorHAnsi" w:hAnsiTheme="minorHAnsi" w:cstheme="minorHAnsi"/>
                <w:sz w:val="22"/>
                <w:szCs w:val="22"/>
              </w:rPr>
              <w:softHyphen/>
            </w:r>
            <w:r>
              <w:rPr>
                <w:rFonts w:asciiTheme="minorHAnsi" w:hAnsiTheme="minorHAnsi" w:cstheme="minorHAnsi"/>
                <w:sz w:val="22"/>
                <w:szCs w:val="22"/>
              </w:rPr>
              <w:t>nische Musikproduktion eintauchen.</w:t>
            </w:r>
          </w:p>
        </w:tc>
        <w:tc>
          <w:tcPr>
            <w:tcW w:w="2692" w:type="dxa"/>
          </w:tcPr>
          <w:p w14:paraId="6FED0675" w14:textId="77777777" w:rsidR="000F724A" w:rsidRPr="00E26884" w:rsidRDefault="000F724A" w:rsidP="000F724A">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731DA133" w14:textId="77777777" w:rsidR="000F724A" w:rsidRPr="00E26884" w:rsidRDefault="000F724A" w:rsidP="000F724A">
            <w:pPr>
              <w:rPr>
                <w:rFonts w:asciiTheme="minorHAnsi" w:hAnsiTheme="minorHAnsi" w:cstheme="minorHAnsi"/>
                <w:sz w:val="22"/>
                <w:szCs w:val="22"/>
                <w:lang w:val="de-DE"/>
              </w:rPr>
            </w:pPr>
          </w:p>
          <w:p w14:paraId="77AD5425" w14:textId="1A158EDE" w:rsidR="000F724A" w:rsidRPr="00E26884" w:rsidRDefault="000F724A" w:rsidP="000F724A">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 xml:space="preserve">erstattung zum neuen Ausstellungsbereich „Music Lounge“ </w:t>
            </w:r>
            <w:r w:rsidRPr="00E26884">
              <w:rPr>
                <w:rFonts w:ascii="Calibri" w:eastAsia="Calibri" w:hAnsi="Calibri"/>
                <w:sz w:val="22"/>
                <w:szCs w:val="22"/>
              </w:rPr>
              <w:br/>
              <w:t>(ab 1. Juni 2023)</w:t>
            </w:r>
          </w:p>
        </w:tc>
      </w:tr>
      <w:tr w:rsidR="00ED0117" w14:paraId="06F9C466" w14:textId="77777777" w:rsidTr="00B54179">
        <w:tc>
          <w:tcPr>
            <w:tcW w:w="3686" w:type="dxa"/>
          </w:tcPr>
          <w:p w14:paraId="4BD506CD" w14:textId="66EE5F13" w:rsidR="00ED0117" w:rsidRDefault="00ED0117" w:rsidP="00610C14">
            <w:pPr>
              <w:rPr>
                <w:rFonts w:asciiTheme="minorHAnsi" w:hAnsiTheme="minorHAnsi" w:cstheme="minorHAnsi"/>
                <w:sz w:val="22"/>
                <w:szCs w:val="22"/>
                <w:lang w:val="de-DE"/>
              </w:rPr>
            </w:pPr>
            <w:r>
              <w:rPr>
                <w:rFonts w:asciiTheme="minorHAnsi" w:hAnsiTheme="minorHAnsi" w:cstheme="minorHAnsi"/>
                <w:noProof/>
                <w:sz w:val="22"/>
                <w:szCs w:val="22"/>
                <w:lang w:val="de-DE"/>
              </w:rPr>
              <w:lastRenderedPageBreak/>
              <w:drawing>
                <wp:inline distT="0" distB="0" distL="0" distR="0" wp14:anchorId="61C25848" wp14:editId="495F9B34">
                  <wp:extent cx="2001600" cy="1314384"/>
                  <wp:effectExtent l="0" t="0" r="0" b="635"/>
                  <wp:docPr id="480642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279" name="Grafik 1"/>
                          <pic:cNvPicPr/>
                        </pic:nvPicPr>
                        <pic:blipFill>
                          <a:blip r:embed="rId20">
                            <a:extLst>
                              <a:ext uri="{28A0092B-C50C-407E-A947-70E740481C1C}">
                                <a14:useLocalDpi xmlns:a14="http://schemas.microsoft.com/office/drawing/2010/main" val="0"/>
                              </a:ext>
                            </a:extLst>
                          </a:blip>
                          <a:stretch>
                            <a:fillRect/>
                          </a:stretch>
                        </pic:blipFill>
                        <pic:spPr>
                          <a:xfrm>
                            <a:off x="0" y="0"/>
                            <a:ext cx="2001600" cy="1314384"/>
                          </a:xfrm>
                          <a:prstGeom prst="rect">
                            <a:avLst/>
                          </a:prstGeom>
                        </pic:spPr>
                      </pic:pic>
                    </a:graphicData>
                  </a:graphic>
                </wp:inline>
              </w:drawing>
            </w:r>
          </w:p>
        </w:tc>
        <w:tc>
          <w:tcPr>
            <w:tcW w:w="4394" w:type="dxa"/>
          </w:tcPr>
          <w:p w14:paraId="1503ECAB" w14:textId="3656D97C" w:rsidR="00ED0117" w:rsidRPr="00E26884" w:rsidRDefault="0002298E" w:rsidP="00610C14">
            <w:pPr>
              <w:rPr>
                <w:rFonts w:asciiTheme="minorHAnsi" w:hAnsiTheme="minorHAnsi" w:cstheme="minorHAnsi"/>
                <w:sz w:val="22"/>
                <w:szCs w:val="22"/>
                <w:lang w:val="en-GB"/>
              </w:rPr>
            </w:pPr>
            <w:r>
              <w:rPr>
                <w:rFonts w:asciiTheme="minorHAnsi" w:hAnsiTheme="minorHAnsi" w:cstheme="minorHAnsi"/>
                <w:sz w:val="22"/>
                <w:szCs w:val="22"/>
                <w:lang w:val="en-GB"/>
              </w:rPr>
              <w:t>14_</w:t>
            </w:r>
            <w:r w:rsidR="001E5595" w:rsidRPr="00E26884">
              <w:rPr>
                <w:rFonts w:asciiTheme="minorHAnsi" w:hAnsiTheme="minorHAnsi" w:cstheme="minorHAnsi"/>
                <w:sz w:val="22"/>
                <w:szCs w:val="22"/>
                <w:lang w:val="en-GB"/>
              </w:rPr>
              <w:t>Ace Tone Rhythm Ace FR-1</w:t>
            </w:r>
            <w:r w:rsidR="00ED0117" w:rsidRPr="00E26884">
              <w:rPr>
                <w:rFonts w:asciiTheme="minorHAnsi" w:hAnsiTheme="minorHAnsi" w:cstheme="minorHAnsi"/>
                <w:sz w:val="22"/>
                <w:szCs w:val="22"/>
                <w:lang w:val="en-GB"/>
              </w:rPr>
              <w:t>.jpg</w:t>
            </w:r>
          </w:p>
          <w:p w14:paraId="248C5168" w14:textId="77777777" w:rsidR="0071770E" w:rsidRPr="00E26884" w:rsidRDefault="0071770E" w:rsidP="00610C14">
            <w:pPr>
              <w:rPr>
                <w:rFonts w:asciiTheme="minorHAnsi" w:hAnsiTheme="minorHAnsi" w:cstheme="minorHAnsi"/>
                <w:sz w:val="22"/>
                <w:szCs w:val="22"/>
                <w:lang w:val="en-GB"/>
              </w:rPr>
            </w:pPr>
          </w:p>
          <w:p w14:paraId="135C1519" w14:textId="754B3411" w:rsidR="000279FF" w:rsidRPr="00E26884" w:rsidRDefault="000279FF" w:rsidP="000279FF">
            <w:pPr>
              <w:rPr>
                <w:rFonts w:asciiTheme="minorHAnsi" w:hAnsiTheme="minorHAnsi" w:cstheme="minorHAnsi"/>
                <w:b/>
                <w:bCs/>
                <w:sz w:val="22"/>
                <w:szCs w:val="22"/>
                <w:lang w:val="en-US"/>
              </w:rPr>
            </w:pPr>
            <w:r w:rsidRPr="00E26884">
              <w:rPr>
                <w:rFonts w:asciiTheme="minorHAnsi" w:hAnsiTheme="minorHAnsi" w:cstheme="minorHAnsi"/>
                <w:b/>
                <w:bCs/>
                <w:sz w:val="22"/>
                <w:szCs w:val="22"/>
                <w:lang w:val="en-US"/>
              </w:rPr>
              <w:t>Rhythmusgerät Ace Tone Rhythm Ace FR-1, Ace Electronic Industries Inc., Japan 1969</w:t>
            </w:r>
          </w:p>
          <w:p w14:paraId="4EA2288A" w14:textId="7DAF2AD8" w:rsidR="000279FF" w:rsidRPr="00E26884" w:rsidRDefault="000279FF" w:rsidP="000279FF">
            <w:pPr>
              <w:rPr>
                <w:rFonts w:asciiTheme="minorHAnsi" w:hAnsiTheme="minorHAnsi" w:cstheme="minorHAnsi"/>
                <w:b/>
                <w:bCs/>
                <w:sz w:val="22"/>
                <w:szCs w:val="22"/>
              </w:rPr>
            </w:pPr>
            <w:r w:rsidRPr="00E26884">
              <w:rPr>
                <w:rFonts w:asciiTheme="minorHAnsi" w:hAnsiTheme="minorHAnsi" w:cstheme="minorHAnsi"/>
                <w:b/>
                <w:bCs/>
                <w:sz w:val="22"/>
                <w:szCs w:val="22"/>
              </w:rPr>
              <w:t>Inv.Nr. 105666</w:t>
            </w:r>
          </w:p>
          <w:p w14:paraId="4672C6AE" w14:textId="6C7A6285" w:rsidR="001E5595" w:rsidRPr="00E26884" w:rsidRDefault="000279FF" w:rsidP="00507F98">
            <w:pPr>
              <w:rPr>
                <w:rFonts w:asciiTheme="minorHAnsi" w:hAnsiTheme="minorHAnsi" w:cstheme="minorHAnsi"/>
                <w:sz w:val="22"/>
                <w:szCs w:val="22"/>
              </w:rPr>
            </w:pPr>
            <w:r w:rsidRPr="00E26884">
              <w:rPr>
                <w:rStyle w:val="Hyperlink"/>
                <w:rFonts w:asciiTheme="minorHAnsi" w:hAnsiTheme="minorHAnsi" w:cstheme="minorHAnsi"/>
                <w:color w:val="auto"/>
                <w:sz w:val="22"/>
                <w:szCs w:val="22"/>
                <w:u w:val="none"/>
              </w:rPr>
              <w:t>Das FR-1 Rhythm Ace bietet 16 voreingestellte Patterns und vier Tasten zum manuellen Abspielen der einzelnen Instrumentenklänge - Becken, Claves, Cowbell und Bassdrum. Die Patterns können auch kaskadiert werden, indem man mehrere Rhythmus-Tasten gleichzeitig drückt. Man kann über hundert verschiedene Kombinationen von Rhythmusmustern einstellen.</w:t>
            </w:r>
            <w:r w:rsidRPr="00E26884">
              <w:rPr>
                <w:rFonts w:asciiTheme="minorHAnsi" w:hAnsiTheme="minorHAnsi" w:cstheme="minorHAnsi"/>
                <w:sz w:val="22"/>
                <w:szCs w:val="22"/>
              </w:rPr>
              <w:t xml:space="preserve"> </w:t>
            </w:r>
          </w:p>
        </w:tc>
        <w:tc>
          <w:tcPr>
            <w:tcW w:w="2692" w:type="dxa"/>
          </w:tcPr>
          <w:p w14:paraId="22864A2F" w14:textId="1FFED821" w:rsidR="00ED0117" w:rsidRPr="00E26884" w:rsidRDefault="00ED0117" w:rsidP="00610C14">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93A48DD" w14:textId="77777777" w:rsidR="00ED0117" w:rsidRPr="00E26884" w:rsidRDefault="00ED0117" w:rsidP="00610C14">
            <w:pPr>
              <w:rPr>
                <w:rFonts w:asciiTheme="minorHAnsi" w:hAnsiTheme="minorHAnsi" w:cstheme="minorHAnsi"/>
                <w:sz w:val="22"/>
                <w:szCs w:val="22"/>
                <w:lang w:val="de-DE"/>
              </w:rPr>
            </w:pPr>
          </w:p>
          <w:p w14:paraId="3C3CE3BE" w14:textId="2197C180" w:rsidR="00ED0117" w:rsidRPr="00E26884" w:rsidRDefault="00ED0117" w:rsidP="00610C14">
            <w:pPr>
              <w:rPr>
                <w:rFonts w:asciiTheme="minorHAnsi" w:hAnsiTheme="minorHAnsi" w:cstheme="minorHAnsi"/>
                <w:sz w:val="22"/>
                <w:szCs w:val="22"/>
                <w:lang w:val="de-DE"/>
              </w:rPr>
            </w:pPr>
            <w:r w:rsidRPr="00E26884">
              <w:rPr>
                <w:rFonts w:ascii="Calibri" w:eastAsia="Calibri" w:hAnsi="Calibri"/>
                <w:sz w:val="22"/>
                <w:szCs w:val="22"/>
              </w:rPr>
              <w:t xml:space="preserve">Abdruck honorarfrei </w:t>
            </w:r>
            <w:r w:rsidR="00C94C82" w:rsidRPr="00E26884">
              <w:rPr>
                <w:rFonts w:ascii="Calibri" w:eastAsia="Calibri" w:hAnsi="Calibri"/>
                <w:sz w:val="22"/>
                <w:szCs w:val="22"/>
              </w:rPr>
              <w:t xml:space="preserve">nur </w:t>
            </w:r>
            <w:r w:rsidRPr="00E26884">
              <w:rPr>
                <w:rFonts w:ascii="Calibri" w:eastAsia="Calibri" w:hAnsi="Calibri"/>
                <w:sz w:val="22"/>
                <w:szCs w:val="22"/>
              </w:rPr>
              <w:t>im Rahmen der Bericht</w:t>
            </w:r>
            <w:r w:rsidR="002328CB">
              <w:rPr>
                <w:rFonts w:ascii="Calibri" w:eastAsia="Calibri" w:hAnsi="Calibri"/>
                <w:sz w:val="22"/>
                <w:szCs w:val="22"/>
              </w:rPr>
              <w:softHyphen/>
            </w:r>
            <w:r w:rsidRPr="00E26884">
              <w:rPr>
                <w:rFonts w:ascii="Calibri" w:eastAsia="Calibri" w:hAnsi="Calibri"/>
                <w:sz w:val="22"/>
                <w:szCs w:val="22"/>
              </w:rPr>
              <w:t>erstattung zu</w:t>
            </w:r>
            <w:r w:rsidR="003B1811" w:rsidRPr="00E26884">
              <w:rPr>
                <w:rFonts w:ascii="Calibri" w:eastAsia="Calibri" w:hAnsi="Calibri"/>
                <w:sz w:val="22"/>
                <w:szCs w:val="22"/>
              </w:rPr>
              <w:t>m</w:t>
            </w:r>
            <w:r w:rsidRPr="00E26884">
              <w:rPr>
                <w:rFonts w:ascii="Calibri" w:eastAsia="Calibri" w:hAnsi="Calibri"/>
                <w:sz w:val="22"/>
                <w:szCs w:val="22"/>
              </w:rPr>
              <w:t xml:space="preserve"> </w:t>
            </w:r>
            <w:r w:rsidR="003B1811" w:rsidRPr="00E26884">
              <w:rPr>
                <w:rFonts w:ascii="Calibri" w:eastAsia="Calibri" w:hAnsi="Calibri"/>
                <w:sz w:val="22"/>
                <w:szCs w:val="22"/>
              </w:rPr>
              <w:t xml:space="preserve">neuen </w:t>
            </w:r>
            <w:r w:rsidRPr="00E26884">
              <w:rPr>
                <w:rFonts w:ascii="Calibri" w:eastAsia="Calibri" w:hAnsi="Calibri"/>
                <w:sz w:val="22"/>
                <w:szCs w:val="22"/>
              </w:rPr>
              <w:t>Ausstellung</w:t>
            </w:r>
            <w:r w:rsidR="003B1811" w:rsidRPr="00E26884">
              <w:rPr>
                <w:rFonts w:ascii="Calibri" w:eastAsia="Calibri" w:hAnsi="Calibri"/>
                <w:sz w:val="22"/>
                <w:szCs w:val="22"/>
              </w:rPr>
              <w:t>s</w:t>
            </w:r>
            <w:r w:rsidR="003B1811" w:rsidRPr="00E26884">
              <w:rPr>
                <w:rFonts w:ascii="Calibri" w:eastAsia="Calibri" w:hAnsi="Calibri"/>
                <w:sz w:val="22"/>
                <w:szCs w:val="22"/>
              </w:rPr>
              <w:softHyphen/>
              <w:t>bereich</w:t>
            </w:r>
            <w:r w:rsidRPr="00E26884">
              <w:rPr>
                <w:rFonts w:ascii="Calibri" w:eastAsia="Calibri" w:hAnsi="Calibri"/>
                <w:sz w:val="22"/>
                <w:szCs w:val="22"/>
              </w:rPr>
              <w:t xml:space="preserve"> </w:t>
            </w:r>
            <w:r w:rsidR="00CC5490" w:rsidRPr="00E26884">
              <w:rPr>
                <w:rFonts w:ascii="Calibri" w:eastAsia="Calibri" w:hAnsi="Calibri"/>
                <w:sz w:val="22"/>
                <w:szCs w:val="22"/>
              </w:rPr>
              <w:t>„</w:t>
            </w:r>
            <w:r w:rsidR="003B1811" w:rsidRPr="00E26884">
              <w:rPr>
                <w:rFonts w:ascii="Calibri" w:eastAsia="Calibri" w:hAnsi="Calibri"/>
                <w:sz w:val="22"/>
                <w:szCs w:val="22"/>
              </w:rPr>
              <w:t>Music Lounge</w:t>
            </w:r>
            <w:r w:rsidR="00CC5490" w:rsidRPr="00E26884">
              <w:rPr>
                <w:rFonts w:ascii="Calibri" w:eastAsia="Calibri" w:hAnsi="Calibri"/>
                <w:sz w:val="22"/>
                <w:szCs w:val="22"/>
              </w:rPr>
              <w:t xml:space="preserve">“ </w:t>
            </w:r>
            <w:r w:rsidR="003B1811" w:rsidRPr="00E26884">
              <w:rPr>
                <w:rFonts w:ascii="Calibri" w:eastAsia="Calibri" w:hAnsi="Calibri"/>
                <w:sz w:val="22"/>
                <w:szCs w:val="22"/>
              </w:rPr>
              <w:br/>
            </w:r>
            <w:r w:rsidR="00CC5490" w:rsidRPr="00E26884">
              <w:rPr>
                <w:rFonts w:ascii="Calibri" w:eastAsia="Calibri" w:hAnsi="Calibri"/>
                <w:sz w:val="22"/>
                <w:szCs w:val="22"/>
              </w:rPr>
              <w:t>(</w:t>
            </w:r>
            <w:r w:rsidR="003B1811" w:rsidRPr="00E26884">
              <w:rPr>
                <w:rFonts w:ascii="Calibri" w:eastAsia="Calibri" w:hAnsi="Calibri"/>
                <w:sz w:val="22"/>
                <w:szCs w:val="22"/>
              </w:rPr>
              <w:t>ab 1</w:t>
            </w:r>
            <w:r w:rsidR="00CC5490" w:rsidRPr="00E26884">
              <w:rPr>
                <w:rFonts w:ascii="Calibri" w:eastAsia="Calibri" w:hAnsi="Calibri"/>
                <w:sz w:val="22"/>
                <w:szCs w:val="22"/>
              </w:rPr>
              <w:t xml:space="preserve">. </w:t>
            </w:r>
            <w:r w:rsidR="003B1811" w:rsidRPr="00E26884">
              <w:rPr>
                <w:rFonts w:ascii="Calibri" w:eastAsia="Calibri" w:hAnsi="Calibri"/>
                <w:sz w:val="22"/>
                <w:szCs w:val="22"/>
              </w:rPr>
              <w:t>Juni</w:t>
            </w:r>
            <w:r w:rsidR="00CC5490" w:rsidRPr="00E26884">
              <w:rPr>
                <w:rFonts w:ascii="Calibri" w:eastAsia="Calibri" w:hAnsi="Calibri"/>
                <w:sz w:val="22"/>
                <w:szCs w:val="22"/>
              </w:rPr>
              <w:t xml:space="preserve"> 2023)</w:t>
            </w:r>
          </w:p>
        </w:tc>
      </w:tr>
      <w:tr w:rsidR="008A321B" w:rsidRPr="00ED0117" w14:paraId="4D16114B" w14:textId="77777777" w:rsidTr="00944615">
        <w:tc>
          <w:tcPr>
            <w:tcW w:w="3686" w:type="dxa"/>
          </w:tcPr>
          <w:p w14:paraId="1791CBF3"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62A24AE7" wp14:editId="5021E298">
                  <wp:extent cx="1998000" cy="1312020"/>
                  <wp:effectExtent l="0" t="0" r="2540" b="2540"/>
                  <wp:docPr id="1753151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5135" name="Grafik 4"/>
                          <pic:cNvPicPr/>
                        </pic:nvPicPr>
                        <pic:blipFill>
                          <a:blip r:embed="rId21">
                            <a:extLst>
                              <a:ext uri="{28A0092B-C50C-407E-A947-70E740481C1C}">
                                <a14:useLocalDpi xmlns:a14="http://schemas.microsoft.com/office/drawing/2010/main" val="0"/>
                              </a:ext>
                            </a:extLst>
                          </a:blip>
                          <a:stretch>
                            <a:fillRect/>
                          </a:stretch>
                        </pic:blipFill>
                        <pic:spPr>
                          <a:xfrm>
                            <a:off x="0" y="0"/>
                            <a:ext cx="1998000" cy="1312020"/>
                          </a:xfrm>
                          <a:prstGeom prst="rect">
                            <a:avLst/>
                          </a:prstGeom>
                        </pic:spPr>
                      </pic:pic>
                    </a:graphicData>
                  </a:graphic>
                </wp:inline>
              </w:drawing>
            </w:r>
          </w:p>
        </w:tc>
        <w:tc>
          <w:tcPr>
            <w:tcW w:w="4394" w:type="dxa"/>
          </w:tcPr>
          <w:p w14:paraId="4F49F8C7" w14:textId="1C7E1FFB" w:rsidR="008A321B" w:rsidRPr="00E26884" w:rsidRDefault="0002298E" w:rsidP="00944615">
            <w:pPr>
              <w:spacing w:after="100"/>
              <w:rPr>
                <w:rFonts w:asciiTheme="minorHAnsi" w:hAnsiTheme="minorHAnsi" w:cstheme="minorHAnsi"/>
                <w:sz w:val="22"/>
                <w:szCs w:val="22"/>
                <w:lang w:val="en-GB"/>
              </w:rPr>
            </w:pPr>
            <w:r>
              <w:rPr>
                <w:rFonts w:asciiTheme="minorHAnsi" w:hAnsiTheme="minorHAnsi" w:cstheme="minorHAnsi"/>
                <w:sz w:val="22"/>
                <w:szCs w:val="22"/>
                <w:lang w:val="en-GB"/>
              </w:rPr>
              <w:t>15_</w:t>
            </w:r>
            <w:r w:rsidR="001E5595" w:rsidRPr="00E26884">
              <w:rPr>
                <w:rFonts w:asciiTheme="minorHAnsi" w:hAnsiTheme="minorHAnsi" w:cstheme="minorHAnsi"/>
                <w:sz w:val="22"/>
                <w:szCs w:val="22"/>
                <w:lang w:val="en-GB"/>
              </w:rPr>
              <w:t>Casio VL Tone VL-1.jpg</w:t>
            </w:r>
          </w:p>
          <w:p w14:paraId="2F8334AD" w14:textId="77777777" w:rsidR="000279FF" w:rsidRPr="00E26884" w:rsidRDefault="000279FF" w:rsidP="000279FF">
            <w:pPr>
              <w:pStyle w:val="Textkrper"/>
              <w:spacing w:after="0" w:line="240" w:lineRule="auto"/>
              <w:rPr>
                <w:rFonts w:cstheme="minorHAnsi"/>
                <w:b/>
                <w:bCs/>
                <w:lang w:val="en-US"/>
              </w:rPr>
            </w:pPr>
            <w:r w:rsidRPr="00E26884">
              <w:rPr>
                <w:rFonts w:cstheme="minorHAnsi"/>
                <w:b/>
                <w:bCs/>
                <w:lang w:val="en-US"/>
              </w:rPr>
              <w:t>Casio VL Tone VL-1, Japan 1982</w:t>
            </w:r>
          </w:p>
          <w:p w14:paraId="30BE36F9" w14:textId="0EB39607" w:rsidR="000279FF" w:rsidRPr="00E26884" w:rsidRDefault="000279FF" w:rsidP="00224A6B">
            <w:pPr>
              <w:pStyle w:val="Textkrper"/>
              <w:spacing w:after="0" w:line="240" w:lineRule="auto"/>
              <w:rPr>
                <w:rFonts w:cstheme="minorHAnsi"/>
                <w:b/>
                <w:bCs/>
              </w:rPr>
            </w:pPr>
            <w:r w:rsidRPr="00E26884">
              <w:rPr>
                <w:rFonts w:cstheme="minorHAnsi"/>
                <w:b/>
                <w:bCs/>
              </w:rPr>
              <w:t>Inv.Nr. 81943/1</w:t>
            </w:r>
          </w:p>
          <w:p w14:paraId="39FC20DC" w14:textId="74490456" w:rsidR="008A321B" w:rsidRPr="00E26884" w:rsidRDefault="000279FF" w:rsidP="00CB54EF">
            <w:pPr>
              <w:pStyle w:val="Textkrper"/>
              <w:rPr>
                <w:rFonts w:cstheme="minorHAnsi"/>
              </w:rPr>
            </w:pPr>
            <w:r w:rsidRPr="00E26884">
              <w:rPr>
                <w:rFonts w:cstheme="minorHAnsi"/>
              </w:rPr>
              <w:t>Musikalische Bewegungen der 1960er/1970er</w:t>
            </w:r>
            <w:r w:rsidR="000E1667" w:rsidRPr="00E26884">
              <w:rPr>
                <w:rFonts w:cstheme="minorHAnsi"/>
              </w:rPr>
              <w:t>-</w:t>
            </w:r>
            <w:r w:rsidRPr="00E26884">
              <w:rPr>
                <w:rFonts w:cstheme="minorHAnsi"/>
              </w:rPr>
              <w:t xml:space="preserve">Jahre </w:t>
            </w:r>
            <w:r w:rsidR="000E1667" w:rsidRPr="00E26884">
              <w:rPr>
                <w:rFonts w:cstheme="minorHAnsi"/>
              </w:rPr>
              <w:t>argumentierten</w:t>
            </w:r>
            <w:r w:rsidRPr="00E26884">
              <w:rPr>
                <w:rFonts w:cstheme="minorHAnsi"/>
              </w:rPr>
              <w:t>, dass das tradi</w:t>
            </w:r>
            <w:r w:rsidR="00871315">
              <w:rPr>
                <w:rFonts w:cstheme="minorHAnsi"/>
              </w:rPr>
              <w:softHyphen/>
            </w:r>
            <w:r w:rsidRPr="00E26884">
              <w:rPr>
                <w:rFonts w:cstheme="minorHAnsi"/>
              </w:rPr>
              <w:t>tionelle Erlernen eines Musikinstruments die Kreati</w:t>
            </w:r>
            <w:r w:rsidR="00114615">
              <w:rPr>
                <w:rFonts w:cstheme="minorHAnsi"/>
              </w:rPr>
              <w:softHyphen/>
            </w:r>
            <w:r w:rsidRPr="00E26884">
              <w:rPr>
                <w:rFonts w:cstheme="minorHAnsi"/>
              </w:rPr>
              <w:t xml:space="preserve">vität und erfinderische Spontaneität </w:t>
            </w:r>
            <w:r w:rsidR="000E1667" w:rsidRPr="00E26884">
              <w:rPr>
                <w:rFonts w:cstheme="minorHAnsi"/>
              </w:rPr>
              <w:t>be</w:t>
            </w:r>
            <w:r w:rsidR="00871315">
              <w:rPr>
                <w:rFonts w:cstheme="minorHAnsi"/>
              </w:rPr>
              <w:softHyphen/>
            </w:r>
            <w:r w:rsidR="000E1667" w:rsidRPr="00E26884">
              <w:rPr>
                <w:rFonts w:cstheme="minorHAnsi"/>
              </w:rPr>
              <w:t>hindere</w:t>
            </w:r>
            <w:r w:rsidRPr="00E26884">
              <w:rPr>
                <w:rFonts w:cstheme="minorHAnsi"/>
              </w:rPr>
              <w:t xml:space="preserve"> und propagierten das freie Spiel mit Klängen von Spielzeuginstrumenten und ein</w:t>
            </w:r>
            <w:r w:rsidR="00871315">
              <w:rPr>
                <w:rFonts w:cstheme="minorHAnsi"/>
              </w:rPr>
              <w:softHyphen/>
            </w:r>
            <w:r w:rsidRPr="00E26884">
              <w:rPr>
                <w:rFonts w:cstheme="minorHAnsi"/>
              </w:rPr>
              <w:t xml:space="preserve">fachen elektronischen Tools. </w:t>
            </w:r>
            <w:r w:rsidR="000E1667" w:rsidRPr="00E26884">
              <w:rPr>
                <w:rFonts w:cstheme="minorHAnsi"/>
              </w:rPr>
              <w:t>Der angeblich erste Spielzeugsynthesizer VL-Tone erlangte durch seinen Einsatz in der Popmusik Kult</w:t>
            </w:r>
            <w:r w:rsidR="00871315">
              <w:rPr>
                <w:rFonts w:cstheme="minorHAnsi"/>
              </w:rPr>
              <w:softHyphen/>
            </w:r>
            <w:r w:rsidR="000E1667" w:rsidRPr="00E26884">
              <w:rPr>
                <w:rFonts w:cstheme="minorHAnsi"/>
              </w:rPr>
              <w:t>status: „Dadada“ von Trio stürmte die Charts</w:t>
            </w:r>
            <w:r w:rsidRPr="00E26884">
              <w:rPr>
                <w:rFonts w:cstheme="minorHAnsi"/>
              </w:rPr>
              <w:t xml:space="preserve">. Auch Berühmtheiten wie The Human League, Stevie Wonder und Leonard Cohen waren von </w:t>
            </w:r>
            <w:r w:rsidR="00871315">
              <w:rPr>
                <w:rFonts w:cstheme="minorHAnsi"/>
              </w:rPr>
              <w:t>ihm</w:t>
            </w:r>
            <w:r w:rsidRPr="00E26884">
              <w:rPr>
                <w:rFonts w:cstheme="minorHAnsi"/>
              </w:rPr>
              <w:t xml:space="preserve"> beeindruckt. Die fünf verfügbaren Klänge sind schlechte Imitate realer Instrumente, </w:t>
            </w:r>
            <w:r w:rsidR="000E1667" w:rsidRPr="00E26884">
              <w:rPr>
                <w:rFonts w:cstheme="minorHAnsi"/>
              </w:rPr>
              <w:t>mit dem sechsten „ADSR“ lassen sich eigene Stim</w:t>
            </w:r>
            <w:r w:rsidR="00871315">
              <w:rPr>
                <w:rFonts w:cstheme="minorHAnsi"/>
              </w:rPr>
              <w:softHyphen/>
            </w:r>
            <w:r w:rsidR="000E1667" w:rsidRPr="00E26884">
              <w:rPr>
                <w:rFonts w:cstheme="minorHAnsi"/>
              </w:rPr>
              <w:t>men programmieren. Auch eine Rhythmus</w:t>
            </w:r>
            <w:r w:rsidR="00871315">
              <w:rPr>
                <w:rFonts w:cstheme="minorHAnsi"/>
              </w:rPr>
              <w:softHyphen/>
            </w:r>
            <w:r w:rsidR="000E1667" w:rsidRPr="00E26884">
              <w:rPr>
                <w:rFonts w:cstheme="minorHAnsi"/>
              </w:rPr>
              <w:t>maschine und ein Taschenrechner sind im VL-Tone enthalten!</w:t>
            </w:r>
          </w:p>
        </w:tc>
        <w:tc>
          <w:tcPr>
            <w:tcW w:w="2692" w:type="dxa"/>
          </w:tcPr>
          <w:p w14:paraId="34657AA8"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341F6084" w14:textId="77777777" w:rsidR="003B1811" w:rsidRPr="00E26884" w:rsidRDefault="003B1811" w:rsidP="003B1811">
            <w:pPr>
              <w:rPr>
                <w:rFonts w:asciiTheme="minorHAnsi" w:hAnsiTheme="minorHAnsi" w:cstheme="minorHAnsi"/>
                <w:sz w:val="22"/>
                <w:szCs w:val="22"/>
                <w:lang w:val="de-DE"/>
              </w:rPr>
            </w:pPr>
          </w:p>
          <w:p w14:paraId="296970B8" w14:textId="55E70B7D"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50A3B8AA" w14:textId="77777777" w:rsidTr="00944615">
        <w:tc>
          <w:tcPr>
            <w:tcW w:w="3686" w:type="dxa"/>
          </w:tcPr>
          <w:p w14:paraId="5871155A"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33F0284D" wp14:editId="5075A504">
                  <wp:extent cx="2001600" cy="1314384"/>
                  <wp:effectExtent l="0" t="0" r="0" b="635"/>
                  <wp:docPr id="72855784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7845" name="Grafik 5"/>
                          <pic:cNvPicPr/>
                        </pic:nvPicPr>
                        <pic:blipFill>
                          <a:blip r:embed="rId22">
                            <a:extLst>
                              <a:ext uri="{28A0092B-C50C-407E-A947-70E740481C1C}">
                                <a14:useLocalDpi xmlns:a14="http://schemas.microsoft.com/office/drawing/2010/main" val="0"/>
                              </a:ext>
                            </a:extLst>
                          </a:blip>
                          <a:stretch>
                            <a:fillRect/>
                          </a:stretch>
                        </pic:blipFill>
                        <pic:spPr>
                          <a:xfrm>
                            <a:off x="0" y="0"/>
                            <a:ext cx="2001600" cy="1314384"/>
                          </a:xfrm>
                          <a:prstGeom prst="rect">
                            <a:avLst/>
                          </a:prstGeom>
                        </pic:spPr>
                      </pic:pic>
                    </a:graphicData>
                  </a:graphic>
                </wp:inline>
              </w:drawing>
            </w:r>
          </w:p>
        </w:tc>
        <w:tc>
          <w:tcPr>
            <w:tcW w:w="4394" w:type="dxa"/>
          </w:tcPr>
          <w:p w14:paraId="054D15F6" w14:textId="7CF5C58C" w:rsidR="008A321B" w:rsidRPr="00E26884" w:rsidRDefault="0002298E" w:rsidP="00944615">
            <w:pPr>
              <w:rPr>
                <w:rFonts w:asciiTheme="minorHAnsi" w:hAnsiTheme="minorHAnsi" w:cstheme="minorHAnsi"/>
                <w:sz w:val="22"/>
                <w:szCs w:val="22"/>
                <w:lang w:val="en-GB"/>
              </w:rPr>
            </w:pPr>
            <w:r>
              <w:rPr>
                <w:rFonts w:asciiTheme="minorHAnsi" w:hAnsiTheme="minorHAnsi" w:cstheme="minorHAnsi"/>
                <w:sz w:val="22"/>
                <w:szCs w:val="22"/>
                <w:lang w:val="en-GB"/>
              </w:rPr>
              <w:t>16_</w:t>
            </w:r>
            <w:r w:rsidR="001E5595" w:rsidRPr="00E26884">
              <w:rPr>
                <w:rFonts w:asciiTheme="minorHAnsi" w:hAnsiTheme="minorHAnsi" w:cstheme="minorHAnsi"/>
                <w:sz w:val="22"/>
                <w:szCs w:val="22"/>
                <w:lang w:val="en-GB"/>
              </w:rPr>
              <w:t>Mellotron 400S</w:t>
            </w:r>
            <w:r w:rsidR="008A321B" w:rsidRPr="00E26884">
              <w:rPr>
                <w:rFonts w:asciiTheme="minorHAnsi" w:hAnsiTheme="minorHAnsi" w:cstheme="minorHAnsi"/>
                <w:sz w:val="22"/>
                <w:szCs w:val="22"/>
                <w:lang w:val="en-GB"/>
              </w:rPr>
              <w:t>.jpg</w:t>
            </w:r>
          </w:p>
          <w:p w14:paraId="79501FEF" w14:textId="77777777" w:rsidR="008A321B" w:rsidRPr="00E26884" w:rsidRDefault="008A321B" w:rsidP="00944615">
            <w:pPr>
              <w:rPr>
                <w:rFonts w:asciiTheme="minorHAnsi" w:hAnsiTheme="minorHAnsi" w:cstheme="minorHAnsi"/>
                <w:sz w:val="22"/>
                <w:szCs w:val="22"/>
                <w:lang w:val="en-GB"/>
              </w:rPr>
            </w:pPr>
          </w:p>
          <w:p w14:paraId="6588281E" w14:textId="697922CB" w:rsidR="000279FF" w:rsidRPr="00301705" w:rsidRDefault="000279FF" w:rsidP="000279FF">
            <w:pPr>
              <w:rPr>
                <w:rFonts w:asciiTheme="minorHAnsi" w:hAnsiTheme="minorHAnsi" w:cstheme="minorHAnsi"/>
                <w:b/>
                <w:bCs/>
                <w:sz w:val="22"/>
                <w:szCs w:val="22"/>
                <w:shd w:val="clear" w:color="auto" w:fill="FFFFFF"/>
                <w:lang w:val="en-GB"/>
              </w:rPr>
            </w:pPr>
            <w:r w:rsidRPr="00E26884">
              <w:rPr>
                <w:rFonts w:asciiTheme="minorHAnsi" w:hAnsiTheme="minorHAnsi" w:cstheme="minorHAnsi"/>
                <w:b/>
                <w:bCs/>
                <w:sz w:val="22"/>
                <w:szCs w:val="22"/>
                <w:shd w:val="clear" w:color="auto" w:fill="FFFFFF"/>
                <w:lang w:val="en-US"/>
              </w:rPr>
              <w:t xml:space="preserve">Mellotron 400S, </w:t>
            </w:r>
            <w:r w:rsidRPr="00E26884">
              <w:rPr>
                <w:rFonts w:asciiTheme="minorHAnsi" w:hAnsiTheme="minorHAnsi" w:cstheme="minorHAnsi"/>
                <w:b/>
                <w:bCs/>
                <w:sz w:val="22"/>
                <w:szCs w:val="22"/>
                <w:lang w:val="en-US"/>
              </w:rPr>
              <w:t>Streetly Electronics, GB ca. 1975</w:t>
            </w:r>
            <w:r w:rsidR="00301705">
              <w:rPr>
                <w:rFonts w:asciiTheme="minorHAnsi" w:hAnsiTheme="minorHAnsi" w:cstheme="minorHAnsi"/>
                <w:b/>
                <w:bCs/>
                <w:sz w:val="22"/>
                <w:szCs w:val="22"/>
                <w:lang w:val="en-US"/>
              </w:rPr>
              <w:t xml:space="preserve"> / </w:t>
            </w:r>
            <w:r w:rsidRPr="00301705">
              <w:rPr>
                <w:rFonts w:asciiTheme="minorHAnsi" w:hAnsiTheme="minorHAnsi" w:cstheme="minorHAnsi"/>
                <w:b/>
                <w:bCs/>
                <w:sz w:val="22"/>
                <w:szCs w:val="22"/>
                <w:shd w:val="clear" w:color="auto" w:fill="FFFFFF"/>
                <w:lang w:val="en-GB"/>
              </w:rPr>
              <w:t>Inv.Nr. 60148/1</w:t>
            </w:r>
          </w:p>
          <w:p w14:paraId="3F034BAD" w14:textId="0E2EB34D" w:rsidR="008A321B" w:rsidRPr="00301705" w:rsidRDefault="000E1667" w:rsidP="000279FF">
            <w:pPr>
              <w:spacing w:after="100"/>
              <w:rPr>
                <w:rFonts w:asciiTheme="minorHAnsi" w:hAnsiTheme="minorHAnsi" w:cstheme="minorHAnsi"/>
                <w:sz w:val="22"/>
                <w:szCs w:val="22"/>
              </w:rPr>
            </w:pPr>
            <w:r w:rsidRPr="00E26884">
              <w:rPr>
                <w:rFonts w:asciiTheme="minorHAnsi" w:hAnsiTheme="minorHAnsi" w:cstheme="minorHAnsi"/>
                <w:sz w:val="22"/>
                <w:szCs w:val="22"/>
                <w:shd w:val="clear" w:color="auto" w:fill="FFFFFF"/>
              </w:rPr>
              <w:t>Eines der ersten serienmäßig hergestellten In</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strumente, das die Samplingtechnik nutzte, war das Mellotron. Es arbeitet mit einer Reihe von Tonbändern als Träger von Klangbeispie</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lastRenderedPageBreak/>
              <w:t>len. Jeder Taste ist ein Tonbandstreifen zuge</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ordnet, der beim Drücken der Taste abgespielt wird. Lässt man die Taste los, wird das Ton</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band durch eine Feder schnell in seine Aus</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gangsposition zurückgezogen. Die Beatles ver</w:t>
            </w:r>
            <w:r w:rsidR="00301705">
              <w:rPr>
                <w:rFonts w:asciiTheme="minorHAnsi" w:hAnsiTheme="minorHAnsi" w:cstheme="minorHAnsi"/>
                <w:sz w:val="22"/>
                <w:szCs w:val="22"/>
                <w:shd w:val="clear" w:color="auto" w:fill="FFFFFF"/>
              </w:rPr>
              <w:softHyphen/>
            </w:r>
            <w:r w:rsidRPr="00E26884">
              <w:rPr>
                <w:rFonts w:asciiTheme="minorHAnsi" w:hAnsiTheme="minorHAnsi" w:cstheme="minorHAnsi"/>
                <w:sz w:val="22"/>
                <w:szCs w:val="22"/>
                <w:shd w:val="clear" w:color="auto" w:fill="FFFFFF"/>
              </w:rPr>
              <w:t>wendeten das Mellotron in „Strawberry Fields Forever“</w:t>
            </w:r>
            <w:r w:rsidR="000279FF" w:rsidRPr="00E26884">
              <w:rPr>
                <w:rFonts w:asciiTheme="minorHAnsi" w:hAnsiTheme="minorHAnsi" w:cstheme="minorHAnsi"/>
                <w:sz w:val="22"/>
                <w:szCs w:val="22"/>
                <w:shd w:val="clear" w:color="auto" w:fill="FFFFFF"/>
              </w:rPr>
              <w:t>.</w:t>
            </w:r>
          </w:p>
        </w:tc>
        <w:tc>
          <w:tcPr>
            <w:tcW w:w="2692" w:type="dxa"/>
          </w:tcPr>
          <w:p w14:paraId="5C6D24A3"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lastRenderedPageBreak/>
              <w:t>© Technisches Museum Wien</w:t>
            </w:r>
          </w:p>
          <w:p w14:paraId="62236565" w14:textId="77777777" w:rsidR="003B1811" w:rsidRPr="00E26884" w:rsidRDefault="003B1811" w:rsidP="003B1811">
            <w:pPr>
              <w:rPr>
                <w:rFonts w:asciiTheme="minorHAnsi" w:hAnsiTheme="minorHAnsi" w:cstheme="minorHAnsi"/>
                <w:sz w:val="22"/>
                <w:szCs w:val="22"/>
                <w:lang w:val="de-DE"/>
              </w:rPr>
            </w:pPr>
          </w:p>
          <w:p w14:paraId="35D8939D" w14:textId="1BB098E6"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0700E614" w14:textId="77777777" w:rsidTr="00944615">
        <w:tc>
          <w:tcPr>
            <w:tcW w:w="3686" w:type="dxa"/>
          </w:tcPr>
          <w:p w14:paraId="54C1B18B"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488730DB" wp14:editId="24DF8584">
                  <wp:extent cx="2001600" cy="1314384"/>
                  <wp:effectExtent l="0" t="0" r="0" b="635"/>
                  <wp:docPr id="1004459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919" name="Grafik 6"/>
                          <pic:cNvPicPr/>
                        </pic:nvPicPr>
                        <pic:blipFill>
                          <a:blip r:embed="rId23">
                            <a:extLst>
                              <a:ext uri="{28A0092B-C50C-407E-A947-70E740481C1C}">
                                <a14:useLocalDpi xmlns:a14="http://schemas.microsoft.com/office/drawing/2010/main" val="0"/>
                              </a:ext>
                            </a:extLst>
                          </a:blip>
                          <a:stretch>
                            <a:fillRect/>
                          </a:stretch>
                        </pic:blipFill>
                        <pic:spPr>
                          <a:xfrm>
                            <a:off x="0" y="0"/>
                            <a:ext cx="2001600" cy="1314384"/>
                          </a:xfrm>
                          <a:prstGeom prst="rect">
                            <a:avLst/>
                          </a:prstGeom>
                        </pic:spPr>
                      </pic:pic>
                    </a:graphicData>
                  </a:graphic>
                </wp:inline>
              </w:drawing>
            </w:r>
          </w:p>
        </w:tc>
        <w:tc>
          <w:tcPr>
            <w:tcW w:w="4394" w:type="dxa"/>
          </w:tcPr>
          <w:p w14:paraId="25C4F1F9" w14:textId="0CBCC784" w:rsidR="008A321B" w:rsidRPr="00E26884" w:rsidRDefault="0002298E" w:rsidP="00944615">
            <w:pPr>
              <w:rPr>
                <w:rFonts w:asciiTheme="minorHAnsi" w:hAnsiTheme="minorHAnsi" w:cstheme="minorHAnsi"/>
                <w:sz w:val="22"/>
                <w:szCs w:val="22"/>
                <w:lang w:val="en-US"/>
              </w:rPr>
            </w:pPr>
            <w:r>
              <w:rPr>
                <w:rFonts w:asciiTheme="minorHAnsi" w:hAnsiTheme="minorHAnsi" w:cstheme="minorHAnsi"/>
                <w:sz w:val="22"/>
                <w:szCs w:val="22"/>
                <w:lang w:val="en-US"/>
              </w:rPr>
              <w:t>17_</w:t>
            </w:r>
            <w:r w:rsidR="001E5595" w:rsidRPr="00E26884">
              <w:rPr>
                <w:rFonts w:asciiTheme="minorHAnsi" w:hAnsiTheme="minorHAnsi" w:cstheme="minorHAnsi"/>
                <w:sz w:val="22"/>
                <w:szCs w:val="22"/>
                <w:lang w:val="en-US"/>
              </w:rPr>
              <w:t>Minimoog</w:t>
            </w:r>
            <w:r w:rsidR="008A321B" w:rsidRPr="00E26884">
              <w:rPr>
                <w:rFonts w:asciiTheme="minorHAnsi" w:hAnsiTheme="minorHAnsi" w:cstheme="minorHAnsi"/>
                <w:sz w:val="22"/>
                <w:szCs w:val="22"/>
                <w:lang w:val="en-US"/>
              </w:rPr>
              <w:t>.jpg</w:t>
            </w:r>
          </w:p>
          <w:p w14:paraId="0F839415" w14:textId="77777777" w:rsidR="008A321B" w:rsidRPr="00E26884" w:rsidRDefault="008A321B" w:rsidP="00944615">
            <w:pPr>
              <w:rPr>
                <w:rFonts w:asciiTheme="minorHAnsi" w:hAnsiTheme="minorHAnsi" w:cstheme="minorHAnsi"/>
                <w:b/>
                <w:bCs/>
                <w:sz w:val="22"/>
                <w:szCs w:val="22"/>
                <w:lang w:val="en-US"/>
              </w:rPr>
            </w:pPr>
          </w:p>
          <w:p w14:paraId="0B5DDA09" w14:textId="77777777" w:rsidR="00301705" w:rsidRDefault="000279FF" w:rsidP="00224A6B">
            <w:pPr>
              <w:jc w:val="both"/>
              <w:rPr>
                <w:rFonts w:asciiTheme="minorHAnsi" w:hAnsiTheme="minorHAnsi" w:cstheme="minorHAnsi"/>
                <w:b/>
                <w:bCs/>
                <w:sz w:val="22"/>
                <w:szCs w:val="22"/>
                <w:lang w:val="en-US"/>
              </w:rPr>
            </w:pPr>
            <w:r w:rsidRPr="00E26884">
              <w:rPr>
                <w:rFonts w:asciiTheme="minorHAnsi" w:hAnsiTheme="minorHAnsi" w:cstheme="minorHAnsi"/>
                <w:b/>
                <w:bCs/>
                <w:sz w:val="22"/>
                <w:szCs w:val="22"/>
                <w:lang w:val="en-US"/>
              </w:rPr>
              <w:t>Minimoog, Moog music, USA 1972</w:t>
            </w:r>
          </w:p>
          <w:p w14:paraId="68243C31" w14:textId="229A0FD3" w:rsidR="000279FF" w:rsidRPr="00DA235D" w:rsidRDefault="000279FF" w:rsidP="00224A6B">
            <w:pPr>
              <w:jc w:val="both"/>
              <w:rPr>
                <w:rFonts w:asciiTheme="minorHAnsi" w:hAnsiTheme="minorHAnsi" w:cstheme="minorHAnsi"/>
                <w:b/>
                <w:bCs/>
                <w:sz w:val="22"/>
                <w:szCs w:val="22"/>
              </w:rPr>
            </w:pPr>
            <w:r w:rsidRPr="00DA235D">
              <w:rPr>
                <w:rFonts w:asciiTheme="minorHAnsi" w:hAnsiTheme="minorHAnsi" w:cstheme="minorHAnsi"/>
                <w:b/>
                <w:bCs/>
                <w:sz w:val="22"/>
                <w:szCs w:val="22"/>
              </w:rPr>
              <w:t>Inv. Nr. 62435</w:t>
            </w:r>
          </w:p>
          <w:p w14:paraId="0B002AF0" w14:textId="1CCC45A4" w:rsidR="008A321B" w:rsidRPr="00E26884" w:rsidRDefault="000279FF" w:rsidP="00CB54EF">
            <w:pPr>
              <w:pStyle w:val="Textkrper"/>
              <w:jc w:val="both"/>
              <w:rPr>
                <w:rFonts w:cstheme="minorHAnsi"/>
              </w:rPr>
            </w:pPr>
            <w:r w:rsidRPr="00E26884">
              <w:rPr>
                <w:rFonts w:cstheme="minorHAnsi"/>
              </w:rPr>
              <w:t xml:space="preserve">1970 </w:t>
            </w:r>
            <w:r w:rsidR="00E26884" w:rsidRPr="00E26884">
              <w:rPr>
                <w:rFonts w:cstheme="minorHAnsi"/>
              </w:rPr>
              <w:t>kam</w:t>
            </w:r>
            <w:r w:rsidRPr="00E26884">
              <w:rPr>
                <w:rFonts w:cstheme="minorHAnsi"/>
              </w:rPr>
              <w:t xml:space="preserve"> der Minimoog als erster Kompakt-Synthesizer auf den Markt. Im Gegensatz zu den bis dahin konstruierten modularen Synthe</w:t>
            </w:r>
            <w:r w:rsidR="00301705">
              <w:rPr>
                <w:rFonts w:cstheme="minorHAnsi"/>
              </w:rPr>
              <w:softHyphen/>
            </w:r>
            <w:r w:rsidRPr="00E26884">
              <w:rPr>
                <w:rFonts w:cstheme="minorHAnsi"/>
              </w:rPr>
              <w:t>sizern mit ihren unzähligen Steckern und Ka</w:t>
            </w:r>
            <w:r w:rsidR="00301705">
              <w:rPr>
                <w:rFonts w:cstheme="minorHAnsi"/>
              </w:rPr>
              <w:softHyphen/>
            </w:r>
            <w:r w:rsidRPr="00E26884">
              <w:rPr>
                <w:rFonts w:cstheme="minorHAnsi"/>
              </w:rPr>
              <w:t>beln ist hier die Reihenfolge und Anordnung der Baugruppen wie Oszillatoren, Filter und Hüllkurvengeneratoren fest vorgegeben und nicht veränderbar. Der große Erfolg des Minimoog begründet sich neben seiner hand</w:t>
            </w:r>
            <w:r w:rsidR="00301705">
              <w:rPr>
                <w:rFonts w:cstheme="minorHAnsi"/>
              </w:rPr>
              <w:softHyphen/>
            </w:r>
            <w:r w:rsidRPr="00E26884">
              <w:rPr>
                <w:rFonts w:cstheme="minorHAnsi"/>
              </w:rPr>
              <w:t>lichen Größe auch in seinem klassisch schlich</w:t>
            </w:r>
            <w:r w:rsidR="00301705">
              <w:rPr>
                <w:rFonts w:cstheme="minorHAnsi"/>
              </w:rPr>
              <w:softHyphen/>
            </w:r>
            <w:r w:rsidRPr="00E26884">
              <w:rPr>
                <w:rFonts w:cstheme="minorHAnsi"/>
              </w:rPr>
              <w:t>ten Design und seiner übersichtlichen Bedien</w:t>
            </w:r>
            <w:r w:rsidR="00301705">
              <w:rPr>
                <w:rFonts w:cstheme="minorHAnsi"/>
              </w:rPr>
              <w:softHyphen/>
            </w:r>
            <w:r w:rsidRPr="00E26884">
              <w:rPr>
                <w:rFonts w:cstheme="minorHAnsi"/>
              </w:rPr>
              <w:t>barkeit. Mit seinem satten, kraftvollen Klang gilt der Minimoog bis heute als Referenz, an der sich auch aktuelle Synthesizer messen las</w:t>
            </w:r>
            <w:r w:rsidR="00301705">
              <w:rPr>
                <w:rFonts w:cstheme="minorHAnsi"/>
              </w:rPr>
              <w:softHyphen/>
            </w:r>
            <w:r w:rsidRPr="00E26884">
              <w:rPr>
                <w:rFonts w:cstheme="minorHAnsi"/>
              </w:rPr>
              <w:t>sen müssen. Unzählige Musikerinnen und Mu</w:t>
            </w:r>
            <w:r w:rsidR="00301705">
              <w:rPr>
                <w:rFonts w:cstheme="minorHAnsi"/>
              </w:rPr>
              <w:softHyphen/>
            </w:r>
            <w:r w:rsidRPr="00E26884">
              <w:rPr>
                <w:rFonts w:cstheme="minorHAnsi"/>
              </w:rPr>
              <w:t xml:space="preserve">siker verschiedener Genres zählen den Minimoog zu ihrem Instrumentarium. </w:t>
            </w:r>
          </w:p>
        </w:tc>
        <w:tc>
          <w:tcPr>
            <w:tcW w:w="2692" w:type="dxa"/>
          </w:tcPr>
          <w:p w14:paraId="43C37821"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3CE46613" w14:textId="77777777" w:rsidR="003B1811" w:rsidRPr="00E26884" w:rsidRDefault="003B1811" w:rsidP="003B1811">
            <w:pPr>
              <w:rPr>
                <w:rFonts w:asciiTheme="minorHAnsi" w:hAnsiTheme="minorHAnsi" w:cstheme="minorHAnsi"/>
                <w:sz w:val="22"/>
                <w:szCs w:val="22"/>
                <w:lang w:val="de-DE"/>
              </w:rPr>
            </w:pPr>
          </w:p>
          <w:p w14:paraId="6AD1A056" w14:textId="60E664E7"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088DA024" w14:textId="77777777" w:rsidTr="00944615">
        <w:tc>
          <w:tcPr>
            <w:tcW w:w="3686" w:type="dxa"/>
          </w:tcPr>
          <w:p w14:paraId="4AD4DB8F" w14:textId="77777777" w:rsidR="008A321B" w:rsidRDefault="008A321B"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3C4535EF" wp14:editId="39376BD8">
                  <wp:extent cx="1998000" cy="1332000"/>
                  <wp:effectExtent l="0" t="0" r="2540" b="1905"/>
                  <wp:docPr id="9957071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07112" name="Grafik 6"/>
                          <pic:cNvPicPr/>
                        </pic:nvPicPr>
                        <pic:blipFill>
                          <a:blip r:embed="rId24">
                            <a:extLst>
                              <a:ext uri="{28A0092B-C50C-407E-A947-70E740481C1C}">
                                <a14:useLocalDpi xmlns:a14="http://schemas.microsoft.com/office/drawing/2010/main" val="0"/>
                              </a:ext>
                            </a:extLst>
                          </a:blip>
                          <a:stretch>
                            <a:fillRect/>
                          </a:stretch>
                        </pic:blipFill>
                        <pic:spPr>
                          <a:xfrm>
                            <a:off x="0" y="0"/>
                            <a:ext cx="1998000" cy="1332000"/>
                          </a:xfrm>
                          <a:prstGeom prst="rect">
                            <a:avLst/>
                          </a:prstGeom>
                        </pic:spPr>
                      </pic:pic>
                    </a:graphicData>
                  </a:graphic>
                </wp:inline>
              </w:drawing>
            </w:r>
          </w:p>
        </w:tc>
        <w:tc>
          <w:tcPr>
            <w:tcW w:w="4394" w:type="dxa"/>
          </w:tcPr>
          <w:p w14:paraId="62F7E925" w14:textId="4A871335" w:rsidR="008A321B" w:rsidRPr="00E26884" w:rsidRDefault="0002298E" w:rsidP="00944615">
            <w:pPr>
              <w:rPr>
                <w:rFonts w:asciiTheme="minorHAnsi" w:hAnsiTheme="minorHAnsi" w:cstheme="minorHAnsi"/>
                <w:sz w:val="22"/>
                <w:szCs w:val="22"/>
                <w:lang w:val="en-GB"/>
              </w:rPr>
            </w:pPr>
            <w:r>
              <w:rPr>
                <w:rFonts w:asciiTheme="minorHAnsi" w:hAnsiTheme="minorHAnsi" w:cstheme="minorHAnsi"/>
                <w:sz w:val="22"/>
                <w:szCs w:val="22"/>
                <w:lang w:val="en-GB"/>
              </w:rPr>
              <w:t>18_</w:t>
            </w:r>
            <w:r w:rsidR="001E5595" w:rsidRPr="00E26884">
              <w:rPr>
                <w:rFonts w:asciiTheme="minorHAnsi" w:hAnsiTheme="minorHAnsi" w:cstheme="minorHAnsi"/>
                <w:sz w:val="22"/>
                <w:szCs w:val="22"/>
                <w:lang w:val="en-GB"/>
              </w:rPr>
              <w:t>Multimonica II</w:t>
            </w:r>
            <w:r w:rsidR="008A321B" w:rsidRPr="00E26884">
              <w:rPr>
                <w:rFonts w:asciiTheme="minorHAnsi" w:hAnsiTheme="minorHAnsi" w:cstheme="minorHAnsi"/>
                <w:sz w:val="22"/>
                <w:szCs w:val="22"/>
                <w:lang w:val="en-GB"/>
              </w:rPr>
              <w:t>.jpg</w:t>
            </w:r>
          </w:p>
          <w:p w14:paraId="5BB8155E" w14:textId="77777777" w:rsidR="008A321B" w:rsidRPr="00E26884" w:rsidRDefault="008A321B" w:rsidP="00944615">
            <w:pPr>
              <w:rPr>
                <w:rFonts w:asciiTheme="minorHAnsi" w:hAnsiTheme="minorHAnsi" w:cstheme="minorHAnsi"/>
                <w:sz w:val="22"/>
                <w:szCs w:val="22"/>
                <w:lang w:val="en-GB"/>
              </w:rPr>
            </w:pPr>
          </w:p>
          <w:p w14:paraId="453C7D40" w14:textId="281D3D97" w:rsidR="000279FF" w:rsidRPr="00DA235D" w:rsidRDefault="000279FF" w:rsidP="00224A6B">
            <w:pPr>
              <w:rPr>
                <w:rFonts w:asciiTheme="minorHAnsi" w:hAnsiTheme="minorHAnsi" w:cstheme="minorHAnsi"/>
                <w:sz w:val="22"/>
                <w:szCs w:val="22"/>
                <w:lang w:val="en-GB"/>
              </w:rPr>
            </w:pPr>
            <w:bookmarkStart w:id="0" w:name="_Hlk127534903"/>
            <w:r w:rsidRPr="00E26884">
              <w:rPr>
                <w:rFonts w:asciiTheme="minorHAnsi" w:hAnsiTheme="minorHAnsi" w:cstheme="minorHAnsi"/>
                <w:b/>
                <w:bCs/>
                <w:sz w:val="22"/>
                <w:szCs w:val="22"/>
                <w:lang w:val="en-US"/>
              </w:rPr>
              <w:t>Multimonica II, Hohner, Trossingen (D) 1950-55</w:t>
            </w:r>
            <w:r w:rsidR="00301705">
              <w:rPr>
                <w:rFonts w:asciiTheme="minorHAnsi" w:hAnsiTheme="minorHAnsi" w:cstheme="minorHAnsi"/>
                <w:b/>
                <w:bCs/>
                <w:sz w:val="22"/>
                <w:szCs w:val="22"/>
                <w:lang w:val="en-US"/>
              </w:rPr>
              <w:t xml:space="preserve"> / </w:t>
            </w:r>
            <w:r w:rsidRPr="00DA235D">
              <w:rPr>
                <w:rFonts w:asciiTheme="minorHAnsi" w:hAnsiTheme="minorHAnsi" w:cstheme="minorHAnsi"/>
                <w:b/>
                <w:bCs/>
                <w:sz w:val="22"/>
                <w:szCs w:val="22"/>
                <w:lang w:val="en-GB"/>
              </w:rPr>
              <w:t>Inv. Nr. 102875</w:t>
            </w:r>
          </w:p>
          <w:p w14:paraId="0D58FF3A" w14:textId="39811261" w:rsidR="008A321B" w:rsidRPr="00E26884" w:rsidRDefault="000279FF" w:rsidP="00CB54EF">
            <w:pPr>
              <w:rPr>
                <w:rFonts w:asciiTheme="minorHAnsi" w:hAnsiTheme="minorHAnsi" w:cstheme="minorHAnsi"/>
                <w:sz w:val="22"/>
                <w:szCs w:val="22"/>
                <w:lang w:val="en-GB"/>
              </w:rPr>
            </w:pPr>
            <w:r w:rsidRPr="00E26884">
              <w:rPr>
                <w:rFonts w:asciiTheme="minorHAnsi" w:hAnsiTheme="minorHAnsi" w:cstheme="minorHAnsi"/>
                <w:sz w:val="22"/>
                <w:szCs w:val="22"/>
              </w:rPr>
              <w:t>Die Multimonica ist ein Synthesizer und ein Harmonium. Auf der oberen Tastenreihe kön</w:t>
            </w:r>
            <w:r w:rsidR="002328CB">
              <w:rPr>
                <w:rFonts w:asciiTheme="minorHAnsi" w:hAnsiTheme="minorHAnsi" w:cstheme="minorHAnsi"/>
                <w:sz w:val="22"/>
                <w:szCs w:val="22"/>
              </w:rPr>
              <w:softHyphen/>
            </w:r>
            <w:r w:rsidRPr="00E26884">
              <w:rPr>
                <w:rFonts w:asciiTheme="minorHAnsi" w:hAnsiTheme="minorHAnsi" w:cstheme="minorHAnsi"/>
                <w:sz w:val="22"/>
                <w:szCs w:val="22"/>
              </w:rPr>
              <w:t>nen unterschiedliche Klangqualitäten per Drucktasten eingeschaltet werden – drei Re</w:t>
            </w:r>
            <w:r w:rsidR="00301705">
              <w:rPr>
                <w:rFonts w:asciiTheme="minorHAnsi" w:hAnsiTheme="minorHAnsi" w:cstheme="minorHAnsi"/>
                <w:sz w:val="22"/>
                <w:szCs w:val="22"/>
              </w:rPr>
              <w:softHyphen/>
            </w:r>
            <w:r w:rsidRPr="00E26884">
              <w:rPr>
                <w:rFonts w:asciiTheme="minorHAnsi" w:hAnsiTheme="minorHAnsi" w:cstheme="minorHAnsi"/>
                <w:sz w:val="22"/>
                <w:szCs w:val="22"/>
              </w:rPr>
              <w:t xml:space="preserve">gistertasten für </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streicherähnliche</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 ‚blech</w:t>
            </w:r>
            <w:r w:rsidR="002328CB">
              <w:rPr>
                <w:rFonts w:asciiTheme="minorHAnsi" w:hAnsiTheme="minorHAnsi" w:cstheme="minorHAnsi"/>
                <w:sz w:val="22"/>
                <w:szCs w:val="22"/>
              </w:rPr>
              <w:softHyphen/>
            </w:r>
            <w:r w:rsidRPr="00E26884">
              <w:rPr>
                <w:rFonts w:asciiTheme="minorHAnsi" w:hAnsiTheme="minorHAnsi" w:cstheme="minorHAnsi"/>
                <w:sz w:val="22"/>
                <w:szCs w:val="22"/>
              </w:rPr>
              <w:t xml:space="preserve">bläserähnliche‘ oder </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holzbläser</w:t>
            </w:r>
            <w:r w:rsidR="002328CB">
              <w:rPr>
                <w:rFonts w:asciiTheme="minorHAnsi" w:hAnsiTheme="minorHAnsi" w:cstheme="minorHAnsi"/>
                <w:sz w:val="22"/>
                <w:szCs w:val="22"/>
              </w:rPr>
              <w:softHyphen/>
            </w:r>
            <w:r w:rsidRPr="00E26884">
              <w:rPr>
                <w:rFonts w:asciiTheme="minorHAnsi" w:hAnsiTheme="minorHAnsi" w:cstheme="minorHAnsi"/>
                <w:sz w:val="22"/>
                <w:szCs w:val="22"/>
              </w:rPr>
              <w:t>ähnliche</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 xml:space="preserve"> Klänge und drei weitere für </w:t>
            </w:r>
            <w:r w:rsidR="00576A3B">
              <w:rPr>
                <w:rFonts w:asciiTheme="minorHAnsi" w:hAnsiTheme="minorHAnsi" w:cstheme="minorHAnsi"/>
                <w:sz w:val="22"/>
                <w:szCs w:val="22"/>
              </w:rPr>
              <w:t>„</w:t>
            </w:r>
            <w:r w:rsidRPr="00E26884">
              <w:rPr>
                <w:rFonts w:asciiTheme="minorHAnsi" w:hAnsiTheme="minorHAnsi" w:cstheme="minorHAnsi"/>
                <w:sz w:val="22"/>
                <w:szCs w:val="22"/>
              </w:rPr>
              <w:t>rein elektro</w:t>
            </w:r>
            <w:r w:rsidR="002328CB">
              <w:rPr>
                <w:rFonts w:asciiTheme="minorHAnsi" w:hAnsiTheme="minorHAnsi" w:cstheme="minorHAnsi"/>
                <w:sz w:val="22"/>
                <w:szCs w:val="22"/>
              </w:rPr>
              <w:softHyphen/>
            </w:r>
            <w:r w:rsidRPr="00E26884">
              <w:rPr>
                <w:rFonts w:asciiTheme="minorHAnsi" w:hAnsiTheme="minorHAnsi" w:cstheme="minorHAnsi"/>
                <w:sz w:val="22"/>
                <w:szCs w:val="22"/>
              </w:rPr>
              <w:t>nische</w:t>
            </w:r>
            <w:r w:rsidR="00576A3B">
              <w:rPr>
                <w:rFonts w:asciiTheme="minorHAnsi" w:hAnsiTheme="minorHAnsi" w:cstheme="minorHAnsi"/>
                <w:sz w:val="22"/>
                <w:szCs w:val="22"/>
              </w:rPr>
              <w:t>“</w:t>
            </w:r>
            <w:r w:rsidRPr="00E26884">
              <w:rPr>
                <w:rFonts w:asciiTheme="minorHAnsi" w:hAnsiTheme="minorHAnsi" w:cstheme="minorHAnsi"/>
                <w:sz w:val="22"/>
                <w:szCs w:val="22"/>
              </w:rPr>
              <w:t xml:space="preserve"> Klänge. Sechs Kipptasten können die Klangfarben feinregulieren und Vibrato-Variationen zuschalten. Die unteren Tasten spielen das Harmonium. Es ist polyphon, die Töne werden mechanisch durch Saugluft und </w:t>
            </w:r>
            <w:r w:rsidRPr="00E26884">
              <w:rPr>
                <w:rFonts w:asciiTheme="minorHAnsi" w:hAnsiTheme="minorHAnsi" w:cstheme="minorHAnsi"/>
                <w:sz w:val="22"/>
                <w:szCs w:val="22"/>
              </w:rPr>
              <w:lastRenderedPageBreak/>
              <w:t xml:space="preserve">schwingende Metallzungen erzeugt. Der dafür nötige Winddruck wird durch ein elektrisch angetriebenes Gebläse erzeugt. Die Lautstärke wird mit zwei Kniehebeln geregelt. </w:t>
            </w:r>
            <w:bookmarkEnd w:id="0"/>
          </w:p>
        </w:tc>
        <w:tc>
          <w:tcPr>
            <w:tcW w:w="2692" w:type="dxa"/>
          </w:tcPr>
          <w:p w14:paraId="0F4E34D4" w14:textId="77777777" w:rsidR="003B1811" w:rsidRPr="00E26884" w:rsidRDefault="003B1811" w:rsidP="003B1811">
            <w:pPr>
              <w:rPr>
                <w:rFonts w:asciiTheme="minorHAnsi" w:hAnsiTheme="minorHAnsi" w:cstheme="minorHAnsi"/>
                <w:sz w:val="22"/>
                <w:szCs w:val="22"/>
                <w:lang w:val="de-DE"/>
              </w:rPr>
            </w:pPr>
            <w:r w:rsidRPr="00E26884">
              <w:rPr>
                <w:rFonts w:asciiTheme="minorHAnsi" w:hAnsiTheme="minorHAnsi" w:cstheme="minorHAnsi"/>
                <w:sz w:val="22"/>
                <w:szCs w:val="22"/>
                <w:lang w:val="de-DE"/>
              </w:rPr>
              <w:lastRenderedPageBreak/>
              <w:t>© Technisches Museum Wien</w:t>
            </w:r>
          </w:p>
          <w:p w14:paraId="464D57D9" w14:textId="77777777" w:rsidR="003B1811" w:rsidRPr="00E26884" w:rsidRDefault="003B1811" w:rsidP="003B1811">
            <w:pPr>
              <w:rPr>
                <w:rFonts w:asciiTheme="minorHAnsi" w:hAnsiTheme="minorHAnsi" w:cstheme="minorHAnsi"/>
                <w:sz w:val="22"/>
                <w:szCs w:val="22"/>
                <w:lang w:val="de-DE"/>
              </w:rPr>
            </w:pPr>
          </w:p>
          <w:p w14:paraId="0E5907D1" w14:textId="01B9D859" w:rsidR="008A321B" w:rsidRPr="00E26884" w:rsidRDefault="003B1811" w:rsidP="003B1811">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ED0117" w:rsidRPr="00ED0117" w14:paraId="50BC9D30" w14:textId="77777777" w:rsidTr="00B54179">
        <w:tc>
          <w:tcPr>
            <w:tcW w:w="3686" w:type="dxa"/>
          </w:tcPr>
          <w:p w14:paraId="36F01E66" w14:textId="4D4C2602" w:rsidR="00ED0117" w:rsidRDefault="00DB4A31" w:rsidP="00610C14">
            <w:pPr>
              <w:rPr>
                <w:rFonts w:asciiTheme="minorHAnsi" w:hAnsiTheme="minorHAnsi" w:cstheme="minorHAnsi"/>
                <w:sz w:val="22"/>
                <w:szCs w:val="22"/>
                <w:lang w:val="de-DE"/>
              </w:rPr>
            </w:pPr>
            <w:r>
              <w:rPr>
                <w:rFonts w:asciiTheme="minorHAnsi" w:hAnsiTheme="minorHAnsi" w:cstheme="minorHAnsi"/>
                <w:noProof/>
                <w:sz w:val="20"/>
                <w:szCs w:val="20"/>
              </w:rPr>
              <w:drawing>
                <wp:inline distT="0" distB="0" distL="0" distR="0" wp14:anchorId="7D5AFEE7" wp14:editId="23C54E0F">
                  <wp:extent cx="2112572" cy="1390650"/>
                  <wp:effectExtent l="0" t="0" r="2540" b="0"/>
                  <wp:docPr id="4497065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4394" cy="1391850"/>
                          </a:xfrm>
                          <a:prstGeom prst="rect">
                            <a:avLst/>
                          </a:prstGeom>
                          <a:noFill/>
                          <a:ln>
                            <a:noFill/>
                          </a:ln>
                        </pic:spPr>
                      </pic:pic>
                    </a:graphicData>
                  </a:graphic>
                </wp:inline>
              </w:drawing>
            </w:r>
          </w:p>
        </w:tc>
        <w:tc>
          <w:tcPr>
            <w:tcW w:w="4394" w:type="dxa"/>
          </w:tcPr>
          <w:p w14:paraId="527F9BFA" w14:textId="12711707" w:rsidR="00DB4A31" w:rsidRPr="00E26884" w:rsidRDefault="0002298E" w:rsidP="00DB4A31">
            <w:pPr>
              <w:rPr>
                <w:rFonts w:asciiTheme="minorHAnsi" w:hAnsiTheme="minorHAnsi" w:cstheme="minorHAnsi"/>
                <w:sz w:val="22"/>
                <w:szCs w:val="22"/>
              </w:rPr>
            </w:pPr>
            <w:r>
              <w:rPr>
                <w:rFonts w:asciiTheme="minorHAnsi" w:hAnsiTheme="minorHAnsi" w:cstheme="minorHAnsi"/>
                <w:sz w:val="22"/>
                <w:szCs w:val="22"/>
              </w:rPr>
              <w:t>19_</w:t>
            </w:r>
            <w:r w:rsidR="00DB4A31" w:rsidRPr="00E26884">
              <w:rPr>
                <w:rFonts w:asciiTheme="minorHAnsi" w:hAnsiTheme="minorHAnsi" w:cstheme="minorHAnsi"/>
                <w:sz w:val="22"/>
                <w:szCs w:val="22"/>
              </w:rPr>
              <w:t>Traktor Kontrol S4 MK3</w:t>
            </w:r>
            <w:r w:rsidR="00CB54EF" w:rsidRPr="00E26884">
              <w:rPr>
                <w:rFonts w:asciiTheme="minorHAnsi" w:hAnsiTheme="minorHAnsi" w:cstheme="minorHAnsi"/>
                <w:sz w:val="22"/>
                <w:szCs w:val="22"/>
              </w:rPr>
              <w:t>.jpg</w:t>
            </w:r>
          </w:p>
          <w:p w14:paraId="048FA0CA" w14:textId="77777777" w:rsidR="00DB4A31" w:rsidRPr="00E26884" w:rsidRDefault="00DB4A31" w:rsidP="00DB4A31">
            <w:pPr>
              <w:rPr>
                <w:rFonts w:asciiTheme="minorHAnsi" w:hAnsiTheme="minorHAnsi" w:cstheme="minorHAnsi"/>
                <w:sz w:val="22"/>
                <w:szCs w:val="22"/>
              </w:rPr>
            </w:pPr>
          </w:p>
          <w:p w14:paraId="15180621" w14:textId="186DA10A" w:rsidR="00DB4A31" w:rsidRPr="00E26884" w:rsidRDefault="009B7672" w:rsidP="00DB4A31">
            <w:pPr>
              <w:rPr>
                <w:rFonts w:asciiTheme="minorHAnsi" w:hAnsiTheme="minorHAnsi" w:cstheme="minorHAnsi"/>
                <w:b/>
                <w:bCs/>
                <w:sz w:val="22"/>
                <w:szCs w:val="22"/>
              </w:rPr>
            </w:pPr>
            <w:r w:rsidRPr="00E26884">
              <w:rPr>
                <w:rFonts w:asciiTheme="minorHAnsi" w:hAnsiTheme="minorHAnsi" w:cstheme="minorHAnsi"/>
                <w:b/>
                <w:bCs/>
                <w:sz w:val="22"/>
                <w:szCs w:val="22"/>
              </w:rPr>
              <w:t xml:space="preserve">DJ-Controller </w:t>
            </w:r>
            <w:r w:rsidR="00DB4A31" w:rsidRPr="00E26884">
              <w:rPr>
                <w:rFonts w:asciiTheme="minorHAnsi" w:hAnsiTheme="minorHAnsi" w:cstheme="minorHAnsi"/>
                <w:b/>
                <w:bCs/>
                <w:sz w:val="22"/>
                <w:szCs w:val="22"/>
              </w:rPr>
              <w:t>Traktor Kontrol S4 MK3, Native Instruments, Berlin (D) 20</w:t>
            </w:r>
            <w:r w:rsidR="001E0739" w:rsidRPr="00E26884">
              <w:rPr>
                <w:rFonts w:asciiTheme="minorHAnsi" w:hAnsiTheme="minorHAnsi" w:cstheme="minorHAnsi"/>
                <w:b/>
                <w:bCs/>
                <w:sz w:val="22"/>
                <w:szCs w:val="22"/>
              </w:rPr>
              <w:t>18</w:t>
            </w:r>
          </w:p>
          <w:p w14:paraId="55AFE1ED" w14:textId="578D539D" w:rsidR="00DB4A31" w:rsidRPr="00E26884" w:rsidRDefault="00DB4A31" w:rsidP="00DB4A31">
            <w:pPr>
              <w:rPr>
                <w:rFonts w:asciiTheme="minorHAnsi" w:hAnsiTheme="minorHAnsi" w:cstheme="minorHAnsi"/>
                <w:sz w:val="22"/>
                <w:szCs w:val="22"/>
              </w:rPr>
            </w:pPr>
            <w:r w:rsidRPr="00E26884">
              <w:rPr>
                <w:rFonts w:asciiTheme="minorHAnsi" w:hAnsiTheme="minorHAnsi" w:cstheme="minorHAnsi"/>
                <w:b/>
                <w:bCs/>
                <w:sz w:val="22"/>
                <w:szCs w:val="22"/>
              </w:rPr>
              <w:t>Inv. Nr. 107028</w:t>
            </w:r>
          </w:p>
          <w:p w14:paraId="34CB0260" w14:textId="07D3945A" w:rsidR="00F320D9" w:rsidRPr="00E26884" w:rsidRDefault="00DB4A31" w:rsidP="00DB4A31">
            <w:pPr>
              <w:rPr>
                <w:rFonts w:asciiTheme="minorHAnsi" w:hAnsiTheme="minorHAnsi" w:cstheme="minorHAnsi"/>
                <w:sz w:val="22"/>
                <w:szCs w:val="22"/>
              </w:rPr>
            </w:pPr>
            <w:r w:rsidRPr="00E26884">
              <w:rPr>
                <w:rFonts w:asciiTheme="minorHAnsi" w:hAnsiTheme="minorHAnsi" w:cstheme="minorHAnsi"/>
                <w:sz w:val="22"/>
                <w:szCs w:val="22"/>
              </w:rPr>
              <w:t>Unter der Produktline TRAKTOR vereint Native Instruments verschiedene Controller und Soft</w:t>
            </w:r>
            <w:r w:rsidR="002328CB">
              <w:rPr>
                <w:rFonts w:asciiTheme="minorHAnsi" w:hAnsiTheme="minorHAnsi" w:cstheme="minorHAnsi"/>
                <w:sz w:val="22"/>
                <w:szCs w:val="22"/>
              </w:rPr>
              <w:softHyphen/>
            </w:r>
            <w:r w:rsidRPr="00E26884">
              <w:rPr>
                <w:rFonts w:asciiTheme="minorHAnsi" w:hAnsiTheme="minorHAnsi" w:cstheme="minorHAnsi"/>
                <w:sz w:val="22"/>
                <w:szCs w:val="22"/>
              </w:rPr>
              <w:t>ware für digitales DJing. Die TRAKTOR</w:t>
            </w:r>
            <w:r w:rsidR="002328CB">
              <w:rPr>
                <w:rFonts w:asciiTheme="minorHAnsi" w:hAnsiTheme="minorHAnsi" w:cstheme="minorHAnsi"/>
                <w:sz w:val="22"/>
                <w:szCs w:val="22"/>
              </w:rPr>
              <w:t>-</w:t>
            </w:r>
            <w:r w:rsidRPr="00E26884">
              <w:rPr>
                <w:rFonts w:asciiTheme="minorHAnsi" w:hAnsiTheme="minorHAnsi" w:cstheme="minorHAnsi"/>
                <w:sz w:val="22"/>
                <w:szCs w:val="22"/>
              </w:rPr>
              <w:t>Soft</w:t>
            </w:r>
            <w:r w:rsidR="002328CB">
              <w:rPr>
                <w:rFonts w:asciiTheme="minorHAnsi" w:hAnsiTheme="minorHAnsi" w:cstheme="minorHAnsi"/>
                <w:sz w:val="22"/>
                <w:szCs w:val="22"/>
              </w:rPr>
              <w:softHyphen/>
            </w:r>
            <w:r w:rsidRPr="00E26884">
              <w:rPr>
                <w:rFonts w:asciiTheme="minorHAnsi" w:hAnsiTheme="minorHAnsi" w:cstheme="minorHAnsi"/>
                <w:sz w:val="22"/>
                <w:szCs w:val="22"/>
              </w:rPr>
              <w:t>ware ist eine vollständige virtuelle DJ-Umge</w:t>
            </w:r>
            <w:r w:rsidR="002328CB">
              <w:rPr>
                <w:rFonts w:asciiTheme="minorHAnsi" w:hAnsiTheme="minorHAnsi" w:cstheme="minorHAnsi"/>
                <w:sz w:val="22"/>
                <w:szCs w:val="22"/>
              </w:rPr>
              <w:softHyphen/>
            </w:r>
            <w:r w:rsidRPr="00E26884">
              <w:rPr>
                <w:rFonts w:asciiTheme="minorHAnsi" w:hAnsiTheme="minorHAnsi" w:cstheme="minorHAnsi"/>
                <w:sz w:val="22"/>
                <w:szCs w:val="22"/>
              </w:rPr>
              <w:t>bung. Ihre wesentlichen Bestandteile sind eine Playlist, zwei Player und ein Mixer mit Effek</w:t>
            </w:r>
            <w:r w:rsidR="002328CB">
              <w:rPr>
                <w:rFonts w:asciiTheme="minorHAnsi" w:hAnsiTheme="minorHAnsi" w:cstheme="minorHAnsi"/>
                <w:sz w:val="22"/>
                <w:szCs w:val="22"/>
              </w:rPr>
              <w:softHyphen/>
            </w:r>
            <w:r w:rsidRPr="00E26884">
              <w:rPr>
                <w:rFonts w:asciiTheme="minorHAnsi" w:hAnsiTheme="minorHAnsi" w:cstheme="minorHAnsi"/>
                <w:sz w:val="22"/>
                <w:szCs w:val="22"/>
              </w:rPr>
              <w:t>ten. Die DJ-Controller von Native Instruments, wie z.B. der TRAKTOR Kontrol S4, sind auf die Steuerung der TRAKTOR Software Parameter abgestimmt und sozusagen ein analoges Ab</w:t>
            </w:r>
            <w:r w:rsidR="002328CB">
              <w:rPr>
                <w:rFonts w:asciiTheme="minorHAnsi" w:hAnsiTheme="minorHAnsi" w:cstheme="minorHAnsi"/>
                <w:sz w:val="22"/>
                <w:szCs w:val="22"/>
              </w:rPr>
              <w:softHyphen/>
            </w:r>
            <w:r w:rsidRPr="00E26884">
              <w:rPr>
                <w:rFonts w:asciiTheme="minorHAnsi" w:hAnsiTheme="minorHAnsi" w:cstheme="minorHAnsi"/>
                <w:sz w:val="22"/>
                <w:szCs w:val="22"/>
              </w:rPr>
              <w:t>bild der digitalen Software. Zwei Jog-Wheels machen es möglich, die digitalen Audiodateien in der TRAKTOR Software auf gleiche Weise zu manipuliert, wie beim Scratchen auf einem Plattenspieler. Mit einer TRAKTOR SCRATCH Control Vinyl Platte hingegen, können auch herkömmliche Plattenspieler eingebunden und für die Steuerung der Software verwendet werden.</w:t>
            </w:r>
          </w:p>
        </w:tc>
        <w:tc>
          <w:tcPr>
            <w:tcW w:w="2692" w:type="dxa"/>
          </w:tcPr>
          <w:p w14:paraId="7A70B4B8" w14:textId="77777777" w:rsidR="001E0739" w:rsidRPr="00E26884" w:rsidRDefault="001E0739" w:rsidP="001E0739">
            <w:pPr>
              <w:rPr>
                <w:rFonts w:asciiTheme="minorHAnsi" w:hAnsiTheme="minorHAnsi" w:cstheme="minorHAnsi"/>
                <w:sz w:val="22"/>
                <w:szCs w:val="22"/>
                <w:lang w:val="de-DE"/>
              </w:rPr>
            </w:pPr>
            <w:r w:rsidRPr="00E26884">
              <w:rPr>
                <w:rFonts w:asciiTheme="minorHAnsi" w:hAnsiTheme="minorHAnsi" w:cstheme="minorHAnsi"/>
                <w:sz w:val="22"/>
                <w:szCs w:val="22"/>
                <w:lang w:val="de-DE"/>
              </w:rPr>
              <w:t>© Technisches Museum Wien</w:t>
            </w:r>
          </w:p>
          <w:p w14:paraId="50D1E21A" w14:textId="77777777" w:rsidR="001E0739" w:rsidRPr="00E26884" w:rsidRDefault="001E0739" w:rsidP="001E0739">
            <w:pPr>
              <w:rPr>
                <w:rFonts w:asciiTheme="minorHAnsi" w:hAnsiTheme="minorHAnsi" w:cstheme="minorHAnsi"/>
                <w:sz w:val="22"/>
                <w:szCs w:val="22"/>
                <w:lang w:val="de-DE"/>
              </w:rPr>
            </w:pPr>
          </w:p>
          <w:p w14:paraId="6B26F61D" w14:textId="51AD8D6C" w:rsidR="00ED0117" w:rsidRPr="00E26884" w:rsidRDefault="001E0739" w:rsidP="001E0739">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19BF7610" w14:textId="77777777" w:rsidTr="00944615">
        <w:tc>
          <w:tcPr>
            <w:tcW w:w="3686" w:type="dxa"/>
          </w:tcPr>
          <w:p w14:paraId="62AE4219" w14:textId="2716DCB7" w:rsidR="008A321B" w:rsidRPr="00DB4A31" w:rsidRDefault="001F4EC9" w:rsidP="00944615">
            <w:pPr>
              <w:rPr>
                <w:rFonts w:asciiTheme="minorHAnsi" w:hAnsiTheme="minorHAnsi" w:cstheme="minorHAnsi"/>
                <w:noProof/>
                <w:sz w:val="22"/>
                <w:szCs w:val="22"/>
              </w:rPr>
            </w:pPr>
            <w:r>
              <w:rPr>
                <w:rFonts w:asciiTheme="minorHAnsi" w:hAnsiTheme="minorHAnsi" w:cstheme="minorHAnsi"/>
                <w:noProof/>
                <w:sz w:val="20"/>
                <w:szCs w:val="20"/>
                <w:lang w:val="en-US"/>
              </w:rPr>
              <w:drawing>
                <wp:inline distT="0" distB="0" distL="0" distR="0" wp14:anchorId="331E2F06" wp14:editId="1F5986D2">
                  <wp:extent cx="2278469" cy="1057275"/>
                  <wp:effectExtent l="0" t="0" r="7620" b="0"/>
                  <wp:docPr id="13395177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257" cy="1058569"/>
                          </a:xfrm>
                          <a:prstGeom prst="rect">
                            <a:avLst/>
                          </a:prstGeom>
                          <a:noFill/>
                          <a:ln>
                            <a:noFill/>
                          </a:ln>
                        </pic:spPr>
                      </pic:pic>
                    </a:graphicData>
                  </a:graphic>
                </wp:inline>
              </w:drawing>
            </w:r>
          </w:p>
        </w:tc>
        <w:tc>
          <w:tcPr>
            <w:tcW w:w="4394" w:type="dxa"/>
          </w:tcPr>
          <w:p w14:paraId="0CE87256" w14:textId="76E12A0B" w:rsidR="001E0739" w:rsidRPr="00E26884" w:rsidRDefault="0002298E" w:rsidP="001E0739">
            <w:pPr>
              <w:rPr>
                <w:rFonts w:asciiTheme="minorHAnsi" w:hAnsiTheme="minorHAnsi" w:cstheme="minorHAnsi"/>
                <w:sz w:val="22"/>
                <w:szCs w:val="22"/>
                <w:lang w:val="en-US"/>
              </w:rPr>
            </w:pPr>
            <w:r>
              <w:rPr>
                <w:rFonts w:asciiTheme="minorHAnsi" w:hAnsiTheme="minorHAnsi" w:cstheme="minorHAnsi"/>
                <w:sz w:val="22"/>
                <w:szCs w:val="22"/>
                <w:lang w:val="en-US"/>
              </w:rPr>
              <w:t>20_</w:t>
            </w:r>
            <w:r w:rsidR="009B7672" w:rsidRPr="00E26884">
              <w:rPr>
                <w:rFonts w:asciiTheme="minorHAnsi" w:hAnsiTheme="minorHAnsi" w:cstheme="minorHAnsi"/>
                <w:sz w:val="22"/>
                <w:szCs w:val="22"/>
                <w:lang w:val="en-US"/>
              </w:rPr>
              <w:t>AMS Neve Capricorn.jpg</w:t>
            </w:r>
          </w:p>
          <w:p w14:paraId="4C76FA93" w14:textId="77777777" w:rsidR="001E0739" w:rsidRPr="00E26884" w:rsidRDefault="001E0739" w:rsidP="001E0739">
            <w:pPr>
              <w:rPr>
                <w:rFonts w:asciiTheme="minorHAnsi" w:hAnsiTheme="minorHAnsi" w:cstheme="minorHAnsi"/>
                <w:sz w:val="22"/>
                <w:szCs w:val="22"/>
                <w:lang w:val="en-US"/>
              </w:rPr>
            </w:pPr>
          </w:p>
          <w:p w14:paraId="09860A50" w14:textId="2F13D513" w:rsidR="001E0739" w:rsidRPr="00301705" w:rsidRDefault="001E0739" w:rsidP="001E0739">
            <w:pPr>
              <w:rPr>
                <w:rFonts w:asciiTheme="minorHAnsi" w:hAnsiTheme="minorHAnsi" w:cstheme="minorHAnsi"/>
                <w:sz w:val="22"/>
                <w:szCs w:val="22"/>
                <w:lang w:val="en-GB"/>
              </w:rPr>
            </w:pPr>
            <w:r w:rsidRPr="00E26884">
              <w:rPr>
                <w:rFonts w:asciiTheme="minorHAnsi" w:hAnsiTheme="minorHAnsi" w:cstheme="minorHAnsi"/>
                <w:b/>
                <w:bCs/>
                <w:sz w:val="22"/>
                <w:szCs w:val="22"/>
                <w:lang w:val="en-US"/>
              </w:rPr>
              <w:t>Digitales Mischpult Capricorn, AMS Neve, UK 2000</w:t>
            </w:r>
            <w:r w:rsidR="00301705">
              <w:rPr>
                <w:rFonts w:asciiTheme="minorHAnsi" w:hAnsiTheme="minorHAnsi" w:cstheme="minorHAnsi"/>
                <w:b/>
                <w:bCs/>
                <w:sz w:val="22"/>
                <w:szCs w:val="22"/>
                <w:lang w:val="en-US"/>
              </w:rPr>
              <w:t xml:space="preserve"> / </w:t>
            </w:r>
            <w:r w:rsidRPr="00301705">
              <w:rPr>
                <w:rFonts w:asciiTheme="minorHAnsi" w:hAnsiTheme="minorHAnsi" w:cstheme="minorHAnsi"/>
                <w:b/>
                <w:bCs/>
                <w:sz w:val="22"/>
                <w:szCs w:val="22"/>
                <w:lang w:val="en-GB"/>
              </w:rPr>
              <w:t>Inv. Nr. 105528</w:t>
            </w:r>
          </w:p>
          <w:p w14:paraId="57F56811" w14:textId="189A6820" w:rsidR="001E0739" w:rsidRPr="00E26884" w:rsidRDefault="001E0739" w:rsidP="001E0739">
            <w:pPr>
              <w:spacing w:after="100"/>
              <w:rPr>
                <w:rFonts w:asciiTheme="minorHAnsi" w:hAnsiTheme="minorHAnsi" w:cstheme="minorHAnsi"/>
                <w:sz w:val="22"/>
                <w:szCs w:val="22"/>
              </w:rPr>
            </w:pPr>
            <w:r w:rsidRPr="00E26884">
              <w:rPr>
                <w:rFonts w:asciiTheme="minorHAnsi" w:hAnsiTheme="minorHAnsi" w:cstheme="minorHAnsi"/>
                <w:sz w:val="22"/>
                <w:szCs w:val="22"/>
              </w:rPr>
              <w:t>Das digitale Multi-Track-Mischpult Capricorn der Firma AMS Neve ist für professionelle Tonproduktionen für Rundfunk und Musik</w:t>
            </w:r>
            <w:r w:rsidR="002328CB">
              <w:rPr>
                <w:rFonts w:asciiTheme="minorHAnsi" w:hAnsiTheme="minorHAnsi" w:cstheme="minorHAnsi"/>
                <w:sz w:val="22"/>
                <w:szCs w:val="22"/>
              </w:rPr>
              <w:softHyphen/>
            </w:r>
            <w:r w:rsidRPr="00E26884">
              <w:rPr>
                <w:rFonts w:asciiTheme="minorHAnsi" w:hAnsiTheme="minorHAnsi" w:cstheme="minorHAnsi"/>
                <w:sz w:val="22"/>
                <w:szCs w:val="22"/>
              </w:rPr>
              <w:t>industrie konzipiert. Die Anlage kann bis zu 256 Signale mit vollständig digitalen Pfaden verarbeiten. Das erste Exemplar wird 1993 in den Abbey Road Studios in London installiert</w:t>
            </w:r>
            <w:r w:rsidR="00301705">
              <w:rPr>
                <w:rFonts w:asciiTheme="minorHAnsi" w:hAnsiTheme="minorHAnsi" w:cstheme="minorHAnsi"/>
                <w:sz w:val="22"/>
                <w:szCs w:val="22"/>
              </w:rPr>
              <w:t xml:space="preserve">. </w:t>
            </w:r>
            <w:r w:rsidRPr="00E26884">
              <w:rPr>
                <w:rFonts w:asciiTheme="minorHAnsi" w:hAnsiTheme="minorHAnsi" w:cstheme="minorHAnsi"/>
                <w:sz w:val="22"/>
                <w:szCs w:val="22"/>
              </w:rPr>
              <w:t>Insgesamt gehen über 100 Anlagen in Betrieb.</w:t>
            </w:r>
          </w:p>
          <w:p w14:paraId="0B3F511B" w14:textId="58D47162" w:rsidR="001E0739" w:rsidRPr="00E26884" w:rsidRDefault="001E0739" w:rsidP="001E0739">
            <w:pPr>
              <w:spacing w:after="100"/>
              <w:rPr>
                <w:rFonts w:asciiTheme="minorHAnsi" w:hAnsiTheme="minorHAnsi" w:cstheme="minorHAnsi"/>
                <w:sz w:val="22"/>
                <w:szCs w:val="22"/>
              </w:rPr>
            </w:pPr>
            <w:r w:rsidRPr="00E26884">
              <w:rPr>
                <w:rFonts w:asciiTheme="minorHAnsi" w:hAnsiTheme="minorHAnsi" w:cstheme="minorHAnsi"/>
                <w:sz w:val="22"/>
                <w:szCs w:val="22"/>
              </w:rPr>
              <w:t>Im Jahr 2000 nimmt der österreichische Musikproduzent Thomas Rabitsch ein 48-Spur Capricorn Mischpult in seinem Tonstudio TR Music Production-Recording Studios in Wien</w:t>
            </w:r>
            <w:r w:rsidR="00CB54EF" w:rsidRPr="00E26884">
              <w:rPr>
                <w:rFonts w:asciiTheme="minorHAnsi" w:hAnsiTheme="minorHAnsi" w:cstheme="minorHAnsi"/>
                <w:sz w:val="22"/>
                <w:szCs w:val="22"/>
              </w:rPr>
              <w:t>-</w:t>
            </w:r>
            <w:r w:rsidRPr="00E26884">
              <w:rPr>
                <w:rFonts w:asciiTheme="minorHAnsi" w:hAnsiTheme="minorHAnsi" w:cstheme="minorHAnsi"/>
                <w:sz w:val="22"/>
                <w:szCs w:val="22"/>
              </w:rPr>
              <w:t xml:space="preserve">Währing in Betrieb. 2004 produziert er eine </w:t>
            </w:r>
            <w:r w:rsidRPr="00E26884">
              <w:rPr>
                <w:rFonts w:asciiTheme="minorHAnsi" w:hAnsiTheme="minorHAnsi" w:cstheme="minorHAnsi"/>
                <w:sz w:val="22"/>
                <w:szCs w:val="22"/>
              </w:rPr>
              <w:lastRenderedPageBreak/>
              <w:t>DVD von einem Falco-Konzert auf der Donau</w:t>
            </w:r>
            <w:r w:rsidR="002328CB">
              <w:rPr>
                <w:rFonts w:asciiTheme="minorHAnsi" w:hAnsiTheme="minorHAnsi" w:cstheme="minorHAnsi"/>
                <w:sz w:val="22"/>
                <w:szCs w:val="22"/>
              </w:rPr>
              <w:softHyphen/>
            </w:r>
            <w:r w:rsidRPr="00E26884">
              <w:rPr>
                <w:rFonts w:asciiTheme="minorHAnsi" w:hAnsiTheme="minorHAnsi" w:cstheme="minorHAnsi"/>
                <w:sz w:val="22"/>
                <w:szCs w:val="22"/>
              </w:rPr>
              <w:t>insel aus dem Jahr 1993. Diese Produktion mit dem Titel „Falco Donauinsel Live“ wird 2005 mit einem Amadeus Austrian Music Award ausgezeichnet.</w:t>
            </w:r>
          </w:p>
        </w:tc>
        <w:tc>
          <w:tcPr>
            <w:tcW w:w="2692" w:type="dxa"/>
          </w:tcPr>
          <w:p w14:paraId="22AFD80A" w14:textId="77777777" w:rsidR="001E0739" w:rsidRPr="00E26884" w:rsidRDefault="001E0739" w:rsidP="001E0739">
            <w:pPr>
              <w:rPr>
                <w:rFonts w:asciiTheme="minorHAnsi" w:hAnsiTheme="minorHAnsi" w:cstheme="minorHAnsi"/>
                <w:sz w:val="22"/>
                <w:szCs w:val="22"/>
                <w:lang w:val="de-DE"/>
              </w:rPr>
            </w:pPr>
            <w:r w:rsidRPr="00E26884">
              <w:rPr>
                <w:rFonts w:asciiTheme="minorHAnsi" w:hAnsiTheme="minorHAnsi" w:cstheme="minorHAnsi"/>
                <w:sz w:val="22"/>
                <w:szCs w:val="22"/>
                <w:lang w:val="de-DE"/>
              </w:rPr>
              <w:lastRenderedPageBreak/>
              <w:t>© Technisches Museum Wien</w:t>
            </w:r>
          </w:p>
          <w:p w14:paraId="4EFFBA65" w14:textId="77777777" w:rsidR="001E0739" w:rsidRPr="00E26884" w:rsidRDefault="001E0739" w:rsidP="001E0739">
            <w:pPr>
              <w:rPr>
                <w:rFonts w:asciiTheme="minorHAnsi" w:hAnsiTheme="minorHAnsi" w:cstheme="minorHAnsi"/>
                <w:sz w:val="22"/>
                <w:szCs w:val="22"/>
                <w:lang w:val="de-DE"/>
              </w:rPr>
            </w:pPr>
          </w:p>
          <w:p w14:paraId="3F9A33BB" w14:textId="0A173FD5" w:rsidR="008A321B" w:rsidRPr="00E26884" w:rsidRDefault="001E0739" w:rsidP="001E0739">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ED0117" w14:paraId="2E4FC54A" w14:textId="77777777" w:rsidTr="00944615">
        <w:tc>
          <w:tcPr>
            <w:tcW w:w="3686" w:type="dxa"/>
          </w:tcPr>
          <w:p w14:paraId="4455464F" w14:textId="1ED08DA3" w:rsidR="008A321B" w:rsidRPr="00DB4A31" w:rsidRDefault="00D063C8" w:rsidP="00944615">
            <w:pPr>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14:anchorId="41D65C63" wp14:editId="3681A018">
                  <wp:extent cx="2203450" cy="1821815"/>
                  <wp:effectExtent l="0" t="0" r="6350" b="6985"/>
                  <wp:docPr id="1355339549" name="Grafik 1" descr="Ein Bild, das Im Haus, Kleidung,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39549" name="Grafik 1" descr="Ein Bild, das Im Haus, Kleidung, Boden, Person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2203450" cy="1821815"/>
                          </a:xfrm>
                          <a:prstGeom prst="rect">
                            <a:avLst/>
                          </a:prstGeom>
                        </pic:spPr>
                      </pic:pic>
                    </a:graphicData>
                  </a:graphic>
                </wp:inline>
              </w:drawing>
            </w:r>
          </w:p>
        </w:tc>
        <w:tc>
          <w:tcPr>
            <w:tcW w:w="4394" w:type="dxa"/>
          </w:tcPr>
          <w:p w14:paraId="23B1A4A6" w14:textId="2C8B875B" w:rsidR="008A321B" w:rsidRPr="00E26884" w:rsidRDefault="0002298E" w:rsidP="00944615">
            <w:pPr>
              <w:rPr>
                <w:rFonts w:asciiTheme="minorHAnsi" w:hAnsiTheme="minorHAnsi" w:cstheme="minorHAnsi"/>
                <w:sz w:val="22"/>
                <w:szCs w:val="22"/>
              </w:rPr>
            </w:pPr>
            <w:r>
              <w:rPr>
                <w:rFonts w:asciiTheme="minorHAnsi" w:hAnsiTheme="minorHAnsi" w:cstheme="minorHAnsi"/>
                <w:sz w:val="22"/>
                <w:szCs w:val="22"/>
              </w:rPr>
              <w:t>21_</w:t>
            </w:r>
            <w:r w:rsidR="00D063C8" w:rsidRPr="00E26884">
              <w:rPr>
                <w:rFonts w:asciiTheme="minorHAnsi" w:hAnsiTheme="minorHAnsi" w:cstheme="minorHAnsi"/>
                <w:sz w:val="22"/>
                <w:szCs w:val="22"/>
              </w:rPr>
              <w:t>Thomas</w:t>
            </w:r>
            <w:r w:rsidR="00DD3FBA">
              <w:rPr>
                <w:rFonts w:asciiTheme="minorHAnsi" w:hAnsiTheme="minorHAnsi" w:cstheme="minorHAnsi"/>
                <w:sz w:val="22"/>
                <w:szCs w:val="22"/>
              </w:rPr>
              <w:t>_</w:t>
            </w:r>
            <w:r w:rsidR="00D063C8" w:rsidRPr="00E26884">
              <w:rPr>
                <w:rFonts w:asciiTheme="minorHAnsi" w:hAnsiTheme="minorHAnsi" w:cstheme="minorHAnsi"/>
                <w:sz w:val="22"/>
                <w:szCs w:val="22"/>
              </w:rPr>
              <w:t>Rabitsch.jpg</w:t>
            </w:r>
          </w:p>
          <w:p w14:paraId="158FA58E" w14:textId="77777777" w:rsidR="00507F98" w:rsidRPr="00E26884" w:rsidRDefault="00507F98" w:rsidP="00944615">
            <w:pPr>
              <w:rPr>
                <w:rFonts w:asciiTheme="minorHAnsi" w:hAnsiTheme="minorHAnsi" w:cstheme="minorHAnsi"/>
                <w:sz w:val="22"/>
                <w:szCs w:val="22"/>
              </w:rPr>
            </w:pPr>
          </w:p>
          <w:p w14:paraId="7C8259F2" w14:textId="6E4CFAC3" w:rsidR="00507F98" w:rsidRPr="00E26884" w:rsidRDefault="00507F98" w:rsidP="00944615">
            <w:pPr>
              <w:rPr>
                <w:rFonts w:asciiTheme="minorHAnsi" w:hAnsiTheme="minorHAnsi" w:cstheme="minorHAnsi"/>
                <w:sz w:val="22"/>
                <w:szCs w:val="22"/>
              </w:rPr>
            </w:pPr>
            <w:r w:rsidRPr="00E26884">
              <w:rPr>
                <w:rFonts w:asciiTheme="minorHAnsi" w:hAnsiTheme="minorHAnsi" w:cstheme="minorHAnsi"/>
                <w:b/>
                <w:bCs/>
                <w:sz w:val="22"/>
                <w:szCs w:val="22"/>
              </w:rPr>
              <w:t xml:space="preserve">Thomas Rabitsch, </w:t>
            </w:r>
            <w:r w:rsidRPr="00E26884">
              <w:rPr>
                <w:rFonts w:asciiTheme="minorHAnsi" w:hAnsiTheme="minorHAnsi" w:cstheme="minorHAnsi"/>
                <w:sz w:val="22"/>
                <w:szCs w:val="22"/>
              </w:rPr>
              <w:t>österreichischer Key</w:t>
            </w:r>
            <w:r w:rsidR="002328CB">
              <w:rPr>
                <w:rFonts w:asciiTheme="minorHAnsi" w:hAnsiTheme="minorHAnsi" w:cstheme="minorHAnsi"/>
                <w:sz w:val="22"/>
                <w:szCs w:val="22"/>
              </w:rPr>
              <w:softHyphen/>
            </w:r>
            <w:r w:rsidRPr="00E26884">
              <w:rPr>
                <w:rFonts w:asciiTheme="minorHAnsi" w:hAnsiTheme="minorHAnsi" w:cstheme="minorHAnsi"/>
                <w:sz w:val="22"/>
                <w:szCs w:val="22"/>
              </w:rPr>
              <w:t>boarder, Komponist und Musikproduzent, am Mischpult</w:t>
            </w:r>
            <w:r w:rsidR="00624589">
              <w:rPr>
                <w:rFonts w:asciiTheme="minorHAnsi" w:hAnsiTheme="minorHAnsi" w:cstheme="minorHAnsi"/>
                <w:sz w:val="22"/>
                <w:szCs w:val="22"/>
              </w:rPr>
              <w:t>.</w:t>
            </w:r>
          </w:p>
        </w:tc>
        <w:tc>
          <w:tcPr>
            <w:tcW w:w="2692" w:type="dxa"/>
          </w:tcPr>
          <w:p w14:paraId="4DE9B9E9" w14:textId="7FBC84C2"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Elsa Okazaki</w:t>
            </w:r>
          </w:p>
          <w:p w14:paraId="1A8E0F24" w14:textId="77777777" w:rsidR="00D063C8" w:rsidRPr="00E26884" w:rsidRDefault="00D063C8" w:rsidP="00D063C8">
            <w:pPr>
              <w:rPr>
                <w:rFonts w:asciiTheme="minorHAnsi" w:hAnsiTheme="minorHAnsi" w:cstheme="minorHAnsi"/>
                <w:sz w:val="22"/>
                <w:szCs w:val="22"/>
                <w:lang w:val="de-DE"/>
              </w:rPr>
            </w:pPr>
          </w:p>
          <w:p w14:paraId="4B91AABC" w14:textId="38F87F75" w:rsidR="008A321B" w:rsidRPr="00E26884" w:rsidRDefault="00D063C8" w:rsidP="00D063C8">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A321B" w:rsidRPr="00D063C8" w14:paraId="1FFFF5BA" w14:textId="77777777" w:rsidTr="00944615">
        <w:tc>
          <w:tcPr>
            <w:tcW w:w="3686" w:type="dxa"/>
          </w:tcPr>
          <w:p w14:paraId="376BBEEA" w14:textId="1B1A00D2" w:rsidR="008A321B" w:rsidRPr="00DB4A31" w:rsidRDefault="00D063C8" w:rsidP="00944615">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F9E3594" wp14:editId="62E01B0D">
                  <wp:extent cx="2203450" cy="1652905"/>
                  <wp:effectExtent l="0" t="0" r="6350" b="4445"/>
                  <wp:docPr id="931231424" name="Grafik 2" descr="Ein Bild, das Konzert, Darbietung, Unterhaltung, Ort für Musikveranstaltu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31424" name="Grafik 2" descr="Ein Bild, das Konzert, Darbietung, Unterhaltung, Ort für Musikveranstaltungen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2203450" cy="1652905"/>
                          </a:xfrm>
                          <a:prstGeom prst="rect">
                            <a:avLst/>
                          </a:prstGeom>
                        </pic:spPr>
                      </pic:pic>
                    </a:graphicData>
                  </a:graphic>
                </wp:inline>
              </w:drawing>
            </w:r>
          </w:p>
        </w:tc>
        <w:tc>
          <w:tcPr>
            <w:tcW w:w="4394" w:type="dxa"/>
          </w:tcPr>
          <w:p w14:paraId="1B1C9FE3" w14:textId="2ED2FC8F" w:rsidR="008A321B" w:rsidRPr="00624589" w:rsidRDefault="0002298E" w:rsidP="00944615">
            <w:pPr>
              <w:rPr>
                <w:rFonts w:asciiTheme="minorHAnsi" w:hAnsiTheme="minorHAnsi" w:cstheme="minorHAnsi"/>
                <w:sz w:val="22"/>
                <w:szCs w:val="22"/>
              </w:rPr>
            </w:pPr>
            <w:r>
              <w:rPr>
                <w:rFonts w:asciiTheme="minorHAnsi" w:hAnsiTheme="minorHAnsi" w:cstheme="minorHAnsi"/>
                <w:sz w:val="22"/>
                <w:szCs w:val="22"/>
              </w:rPr>
              <w:t>22_</w:t>
            </w:r>
            <w:r w:rsidR="00D063C8" w:rsidRPr="00624589">
              <w:rPr>
                <w:rFonts w:asciiTheme="minorHAnsi" w:hAnsiTheme="minorHAnsi" w:cstheme="minorHAnsi"/>
                <w:sz w:val="22"/>
                <w:szCs w:val="22"/>
              </w:rPr>
              <w:t>Parov</w:t>
            </w:r>
            <w:r w:rsidR="00C61C74">
              <w:rPr>
                <w:rFonts w:asciiTheme="minorHAnsi" w:hAnsiTheme="minorHAnsi" w:cstheme="minorHAnsi"/>
                <w:sz w:val="22"/>
                <w:szCs w:val="22"/>
              </w:rPr>
              <w:t>_</w:t>
            </w:r>
            <w:r w:rsidR="00D063C8" w:rsidRPr="00624589">
              <w:rPr>
                <w:rFonts w:asciiTheme="minorHAnsi" w:hAnsiTheme="minorHAnsi" w:cstheme="minorHAnsi"/>
                <w:sz w:val="22"/>
                <w:szCs w:val="22"/>
              </w:rPr>
              <w:t>Stelar</w:t>
            </w:r>
            <w:r w:rsidR="00C61C74">
              <w:rPr>
                <w:rFonts w:asciiTheme="minorHAnsi" w:hAnsiTheme="minorHAnsi" w:cstheme="minorHAnsi"/>
                <w:sz w:val="22"/>
                <w:szCs w:val="22"/>
              </w:rPr>
              <w:t>_l</w:t>
            </w:r>
            <w:r w:rsidR="00D063C8" w:rsidRPr="00624589">
              <w:rPr>
                <w:rFonts w:asciiTheme="minorHAnsi" w:hAnsiTheme="minorHAnsi" w:cstheme="minorHAnsi"/>
                <w:sz w:val="22"/>
                <w:szCs w:val="22"/>
              </w:rPr>
              <w:t>ive.jpg</w:t>
            </w:r>
          </w:p>
          <w:p w14:paraId="7A3A12A9" w14:textId="77777777" w:rsidR="00A07EDE" w:rsidRPr="00624589" w:rsidRDefault="00A07EDE" w:rsidP="00944615">
            <w:pPr>
              <w:rPr>
                <w:rFonts w:asciiTheme="minorHAnsi" w:hAnsiTheme="minorHAnsi" w:cstheme="minorHAnsi"/>
                <w:sz w:val="22"/>
                <w:szCs w:val="22"/>
              </w:rPr>
            </w:pPr>
          </w:p>
          <w:p w14:paraId="205360CC" w14:textId="690E952A" w:rsidR="00A07EDE" w:rsidRPr="00E26884" w:rsidRDefault="00A07EDE" w:rsidP="00944615">
            <w:pPr>
              <w:rPr>
                <w:rFonts w:asciiTheme="minorHAnsi" w:hAnsiTheme="minorHAnsi" w:cstheme="minorHAnsi"/>
                <w:sz w:val="22"/>
                <w:szCs w:val="22"/>
              </w:rPr>
            </w:pPr>
            <w:r w:rsidRPr="00E26884">
              <w:rPr>
                <w:rFonts w:asciiTheme="minorHAnsi" w:hAnsiTheme="minorHAnsi" w:cstheme="minorHAnsi"/>
                <w:b/>
                <w:bCs/>
                <w:sz w:val="22"/>
                <w:szCs w:val="22"/>
              </w:rPr>
              <w:t>Parov Stelar</w:t>
            </w:r>
            <w:r w:rsidR="00507F98" w:rsidRPr="00E26884">
              <w:rPr>
                <w:rFonts w:asciiTheme="minorHAnsi" w:hAnsiTheme="minorHAnsi" w:cstheme="minorHAnsi"/>
                <w:b/>
                <w:bCs/>
                <w:sz w:val="22"/>
                <w:szCs w:val="22"/>
              </w:rPr>
              <w:t xml:space="preserve">, </w:t>
            </w:r>
            <w:r w:rsidR="00507F98" w:rsidRPr="00E26884">
              <w:rPr>
                <w:rFonts w:asciiTheme="minorHAnsi" w:hAnsiTheme="minorHAnsi" w:cstheme="minorHAnsi"/>
                <w:sz w:val="22"/>
                <w:szCs w:val="22"/>
              </w:rPr>
              <w:t>österreichischer DJ und Produ</w:t>
            </w:r>
            <w:r w:rsidR="00301705">
              <w:rPr>
                <w:rFonts w:asciiTheme="minorHAnsi" w:hAnsiTheme="minorHAnsi" w:cstheme="minorHAnsi"/>
                <w:sz w:val="22"/>
                <w:szCs w:val="22"/>
              </w:rPr>
              <w:softHyphen/>
            </w:r>
            <w:r w:rsidR="00507F98" w:rsidRPr="00E26884">
              <w:rPr>
                <w:rFonts w:asciiTheme="minorHAnsi" w:hAnsiTheme="minorHAnsi" w:cstheme="minorHAnsi"/>
                <w:sz w:val="22"/>
                <w:szCs w:val="22"/>
              </w:rPr>
              <w:t>zent im Bereich Jazz, House, Electro und Pop,</w:t>
            </w:r>
            <w:r w:rsidRPr="00E26884">
              <w:rPr>
                <w:rFonts w:asciiTheme="minorHAnsi" w:hAnsiTheme="minorHAnsi" w:cstheme="minorHAnsi"/>
                <w:sz w:val="22"/>
                <w:szCs w:val="22"/>
              </w:rPr>
              <w:t xml:space="preserve"> live im Wiener Konzerthaus</w:t>
            </w:r>
            <w:r w:rsidR="00624589">
              <w:rPr>
                <w:rFonts w:asciiTheme="minorHAnsi" w:hAnsiTheme="minorHAnsi" w:cstheme="minorHAnsi"/>
                <w:sz w:val="22"/>
                <w:szCs w:val="22"/>
              </w:rPr>
              <w:t>.</w:t>
            </w:r>
          </w:p>
        </w:tc>
        <w:tc>
          <w:tcPr>
            <w:tcW w:w="2692" w:type="dxa"/>
          </w:tcPr>
          <w:p w14:paraId="0E2B4A6B" w14:textId="6440A82B"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Christine Miess</w:t>
            </w:r>
          </w:p>
          <w:p w14:paraId="2DD2A877" w14:textId="77777777" w:rsidR="00D063C8" w:rsidRPr="00E26884" w:rsidRDefault="00D063C8" w:rsidP="00D063C8">
            <w:pPr>
              <w:rPr>
                <w:rFonts w:asciiTheme="minorHAnsi" w:hAnsiTheme="minorHAnsi" w:cstheme="minorHAnsi"/>
                <w:sz w:val="22"/>
                <w:szCs w:val="22"/>
                <w:lang w:val="de-DE"/>
              </w:rPr>
            </w:pPr>
          </w:p>
          <w:p w14:paraId="0FD60163" w14:textId="303E845F" w:rsidR="008A321B"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8C02D5" w:rsidRPr="00D063C8" w14:paraId="3EDA5122" w14:textId="77777777" w:rsidTr="00944615">
        <w:tc>
          <w:tcPr>
            <w:tcW w:w="3686" w:type="dxa"/>
          </w:tcPr>
          <w:p w14:paraId="625BA0B2" w14:textId="7B743BC7" w:rsidR="008C02D5" w:rsidRPr="00D063C8" w:rsidRDefault="00D063C8" w:rsidP="00944615">
            <w:pPr>
              <w:rPr>
                <w:rFonts w:asciiTheme="minorHAnsi" w:hAnsiTheme="minorHAnsi" w:cstheme="minorHAnsi"/>
                <w:sz w:val="22"/>
                <w:szCs w:val="22"/>
                <w:lang w:val="en-GB"/>
              </w:rPr>
            </w:pPr>
            <w:r>
              <w:rPr>
                <w:rFonts w:asciiTheme="minorHAnsi" w:hAnsiTheme="minorHAnsi" w:cstheme="minorHAnsi"/>
                <w:noProof/>
                <w:sz w:val="22"/>
                <w:szCs w:val="22"/>
                <w:lang w:val="en-GB"/>
              </w:rPr>
              <w:drawing>
                <wp:inline distT="0" distB="0" distL="0" distR="0" wp14:anchorId="35263715" wp14:editId="587D482D">
                  <wp:extent cx="2203450" cy="1468755"/>
                  <wp:effectExtent l="0" t="0" r="6350" b="0"/>
                  <wp:docPr id="266725813" name="Grafik 3" descr="Ein Bild, das Konzert, Musik, Unterhaltung, Darbie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5813" name="Grafik 3" descr="Ein Bild, das Konzert, Musik, Unterhaltung, Darbietung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74D73437" w14:textId="0116AA16" w:rsidR="008C02D5" w:rsidRPr="00E26884" w:rsidRDefault="0002298E" w:rsidP="00944615">
            <w:pPr>
              <w:spacing w:after="100"/>
              <w:rPr>
                <w:rFonts w:ascii="Calibri" w:eastAsia="Calibri" w:hAnsi="Calibri"/>
                <w:sz w:val="22"/>
                <w:szCs w:val="22"/>
              </w:rPr>
            </w:pPr>
            <w:r>
              <w:rPr>
                <w:rFonts w:ascii="Calibri" w:eastAsia="Calibri" w:hAnsi="Calibri"/>
                <w:sz w:val="22"/>
                <w:szCs w:val="22"/>
              </w:rPr>
              <w:t>23_</w:t>
            </w:r>
            <w:r w:rsidR="00D063C8" w:rsidRPr="00E26884">
              <w:rPr>
                <w:rFonts w:ascii="Calibri" w:eastAsia="Calibri" w:hAnsi="Calibri"/>
                <w:sz w:val="22"/>
                <w:szCs w:val="22"/>
              </w:rPr>
              <w:t>Parov</w:t>
            </w:r>
            <w:r w:rsidR="00C61C74">
              <w:rPr>
                <w:rFonts w:ascii="Calibri" w:eastAsia="Calibri" w:hAnsi="Calibri"/>
                <w:sz w:val="22"/>
                <w:szCs w:val="22"/>
              </w:rPr>
              <w:t>_</w:t>
            </w:r>
            <w:r w:rsidR="00D063C8" w:rsidRPr="00E26884">
              <w:rPr>
                <w:rFonts w:ascii="Calibri" w:eastAsia="Calibri" w:hAnsi="Calibri"/>
                <w:sz w:val="22"/>
                <w:szCs w:val="22"/>
              </w:rPr>
              <w:t>Stelar</w:t>
            </w:r>
            <w:r w:rsidR="00C61C74">
              <w:rPr>
                <w:rFonts w:ascii="Calibri" w:eastAsia="Calibri" w:hAnsi="Calibri"/>
                <w:sz w:val="22"/>
                <w:szCs w:val="22"/>
              </w:rPr>
              <w:t>_l</w:t>
            </w:r>
            <w:r w:rsidR="00D063C8" w:rsidRPr="00E26884">
              <w:rPr>
                <w:rFonts w:ascii="Calibri" w:eastAsia="Calibri" w:hAnsi="Calibri"/>
                <w:sz w:val="22"/>
                <w:szCs w:val="22"/>
              </w:rPr>
              <w:t>ive.jpg</w:t>
            </w:r>
          </w:p>
          <w:p w14:paraId="03F0B01A" w14:textId="77777777" w:rsidR="00A07EDE" w:rsidRPr="00E26884" w:rsidRDefault="00A07EDE" w:rsidP="00944615">
            <w:pPr>
              <w:spacing w:after="100"/>
              <w:rPr>
                <w:rFonts w:ascii="Calibri" w:eastAsia="Calibri" w:hAnsi="Calibri"/>
                <w:sz w:val="22"/>
                <w:szCs w:val="22"/>
              </w:rPr>
            </w:pPr>
          </w:p>
          <w:p w14:paraId="1DC9CEA4" w14:textId="6F7D60EB" w:rsidR="00A07EDE" w:rsidRPr="00E26884" w:rsidRDefault="00A07EDE" w:rsidP="00944615">
            <w:pPr>
              <w:spacing w:after="100"/>
              <w:rPr>
                <w:rFonts w:ascii="Calibri" w:eastAsia="Calibri" w:hAnsi="Calibri"/>
                <w:sz w:val="22"/>
                <w:szCs w:val="22"/>
              </w:rPr>
            </w:pPr>
            <w:r w:rsidRPr="00E26884">
              <w:rPr>
                <w:rFonts w:asciiTheme="minorHAnsi" w:hAnsiTheme="minorHAnsi" w:cstheme="minorHAnsi"/>
                <w:b/>
                <w:bCs/>
                <w:sz w:val="22"/>
                <w:szCs w:val="22"/>
              </w:rPr>
              <w:t>Parov Stelar</w:t>
            </w:r>
            <w:r w:rsidR="00507F98" w:rsidRPr="00E26884">
              <w:rPr>
                <w:rFonts w:asciiTheme="minorHAnsi" w:hAnsiTheme="minorHAnsi" w:cstheme="minorHAnsi"/>
                <w:b/>
                <w:bCs/>
                <w:sz w:val="22"/>
                <w:szCs w:val="22"/>
              </w:rPr>
              <w:t xml:space="preserve">, </w:t>
            </w:r>
            <w:r w:rsidR="00507F98" w:rsidRPr="00E26884">
              <w:rPr>
                <w:rFonts w:asciiTheme="minorHAnsi" w:hAnsiTheme="minorHAnsi" w:cstheme="minorHAnsi"/>
                <w:sz w:val="22"/>
                <w:szCs w:val="22"/>
              </w:rPr>
              <w:t>einer der Pioniere des Electro</w:t>
            </w:r>
            <w:r w:rsidR="00301705">
              <w:rPr>
                <w:rFonts w:asciiTheme="minorHAnsi" w:hAnsiTheme="minorHAnsi" w:cstheme="minorHAnsi"/>
                <w:sz w:val="22"/>
                <w:szCs w:val="22"/>
              </w:rPr>
              <w:softHyphen/>
            </w:r>
            <w:r w:rsidR="00507F98" w:rsidRPr="00E26884">
              <w:rPr>
                <w:rFonts w:asciiTheme="minorHAnsi" w:hAnsiTheme="minorHAnsi" w:cstheme="minorHAnsi"/>
                <w:sz w:val="22"/>
                <w:szCs w:val="22"/>
              </w:rPr>
              <w:t>swing,</w:t>
            </w:r>
            <w:r w:rsidRPr="00E26884">
              <w:rPr>
                <w:rFonts w:asciiTheme="minorHAnsi" w:hAnsiTheme="minorHAnsi" w:cstheme="minorHAnsi"/>
                <w:sz w:val="22"/>
                <w:szCs w:val="22"/>
              </w:rPr>
              <w:t xml:space="preserve"> live im Wiener Konzerthaus</w:t>
            </w:r>
            <w:r w:rsidR="00624589">
              <w:rPr>
                <w:rFonts w:asciiTheme="minorHAnsi" w:hAnsiTheme="minorHAnsi" w:cstheme="minorHAnsi"/>
                <w:sz w:val="22"/>
                <w:szCs w:val="22"/>
              </w:rPr>
              <w:t>.</w:t>
            </w:r>
          </w:p>
        </w:tc>
        <w:tc>
          <w:tcPr>
            <w:tcW w:w="2692" w:type="dxa"/>
          </w:tcPr>
          <w:p w14:paraId="2DEE0662" w14:textId="6770E15F"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 xml:space="preserve">Mark </w:t>
            </w:r>
            <w:r w:rsidRPr="00E26884">
              <w:rPr>
                <w:rFonts w:ascii="Calibri" w:eastAsia="Calibri" w:hAnsi="Calibri"/>
                <w:sz w:val="22"/>
                <w:szCs w:val="22"/>
              </w:rPr>
              <w:t>Unterberger</w:t>
            </w:r>
          </w:p>
          <w:p w14:paraId="1F77A7EF" w14:textId="77777777" w:rsidR="00D063C8" w:rsidRPr="00E26884" w:rsidRDefault="00D063C8" w:rsidP="00D063C8">
            <w:pPr>
              <w:rPr>
                <w:rFonts w:asciiTheme="minorHAnsi" w:hAnsiTheme="minorHAnsi" w:cstheme="minorHAnsi"/>
                <w:sz w:val="22"/>
                <w:szCs w:val="22"/>
                <w:lang w:val="de-DE"/>
              </w:rPr>
            </w:pPr>
          </w:p>
          <w:p w14:paraId="08A86293" w14:textId="6968F452" w:rsidR="008C02D5"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C60045" w:rsidRPr="00D063C8" w14:paraId="6DB41BEA" w14:textId="77777777" w:rsidTr="00944615">
        <w:tc>
          <w:tcPr>
            <w:tcW w:w="3686" w:type="dxa"/>
          </w:tcPr>
          <w:p w14:paraId="15DBE73B" w14:textId="30145CBD" w:rsidR="00C60045" w:rsidRPr="00D063C8" w:rsidRDefault="00D063C8"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183689E4" wp14:editId="1FC40210">
                  <wp:extent cx="2203450" cy="1513205"/>
                  <wp:effectExtent l="0" t="0" r="6350" b="0"/>
                  <wp:docPr id="902004889" name="Grafik 4" descr="Ein Bild, das Klavier, Musikinstrument, Musik, Key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4889" name="Grafik 4" descr="Ein Bild, das Klavier, Musikinstrument, Musik, Keyboard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2203450" cy="1513205"/>
                          </a:xfrm>
                          <a:prstGeom prst="rect">
                            <a:avLst/>
                          </a:prstGeom>
                        </pic:spPr>
                      </pic:pic>
                    </a:graphicData>
                  </a:graphic>
                </wp:inline>
              </w:drawing>
            </w:r>
          </w:p>
        </w:tc>
        <w:tc>
          <w:tcPr>
            <w:tcW w:w="4394" w:type="dxa"/>
          </w:tcPr>
          <w:p w14:paraId="211504FF" w14:textId="1654A0E7" w:rsidR="00C60045" w:rsidRPr="00E26884" w:rsidRDefault="0002298E" w:rsidP="00B61F10">
            <w:pPr>
              <w:spacing w:after="100"/>
              <w:rPr>
                <w:rFonts w:asciiTheme="minorHAnsi" w:hAnsiTheme="minorHAnsi" w:cstheme="minorHAnsi"/>
                <w:sz w:val="22"/>
                <w:szCs w:val="22"/>
                <w:lang w:val="en-GB"/>
              </w:rPr>
            </w:pPr>
            <w:r>
              <w:rPr>
                <w:rFonts w:asciiTheme="minorHAnsi" w:hAnsiTheme="minorHAnsi" w:cstheme="minorHAnsi"/>
                <w:sz w:val="22"/>
                <w:szCs w:val="22"/>
                <w:lang w:val="en-GB"/>
              </w:rPr>
              <w:t>24_</w:t>
            </w:r>
            <w:r w:rsidR="00C61C74">
              <w:rPr>
                <w:rFonts w:asciiTheme="minorHAnsi" w:hAnsiTheme="minorHAnsi" w:cstheme="minorHAnsi"/>
                <w:sz w:val="22"/>
                <w:szCs w:val="22"/>
                <w:lang w:val="en-GB"/>
              </w:rPr>
              <w:t>Joe_Zawinul_</w:t>
            </w:r>
            <w:r w:rsidR="00D063C8" w:rsidRPr="00E26884">
              <w:rPr>
                <w:rFonts w:asciiTheme="minorHAnsi" w:hAnsiTheme="minorHAnsi" w:cstheme="minorHAnsi"/>
                <w:sz w:val="22"/>
                <w:szCs w:val="22"/>
                <w:lang w:val="en-GB"/>
              </w:rPr>
              <w:t>Bobby</w:t>
            </w:r>
            <w:r w:rsidR="00C61C74">
              <w:rPr>
                <w:rFonts w:asciiTheme="minorHAnsi" w:hAnsiTheme="minorHAnsi" w:cstheme="minorHAnsi"/>
                <w:sz w:val="22"/>
                <w:szCs w:val="22"/>
                <w:lang w:val="en-GB"/>
              </w:rPr>
              <w:t>_</w:t>
            </w:r>
            <w:r w:rsidR="00D063C8" w:rsidRPr="00E26884">
              <w:rPr>
                <w:rFonts w:asciiTheme="minorHAnsi" w:hAnsiTheme="minorHAnsi" w:cstheme="minorHAnsi"/>
                <w:sz w:val="22"/>
                <w:szCs w:val="22"/>
                <w:lang w:val="en-GB"/>
              </w:rPr>
              <w:t>Thomas Jr.jpg</w:t>
            </w:r>
          </w:p>
          <w:p w14:paraId="65BA9959" w14:textId="77777777" w:rsidR="00A07EDE" w:rsidRPr="00E26884" w:rsidRDefault="00A07EDE" w:rsidP="00B61F10">
            <w:pPr>
              <w:spacing w:after="100"/>
              <w:rPr>
                <w:rFonts w:asciiTheme="minorHAnsi" w:hAnsiTheme="minorHAnsi" w:cstheme="minorHAnsi"/>
                <w:sz w:val="22"/>
                <w:szCs w:val="22"/>
                <w:lang w:val="en-GB"/>
              </w:rPr>
            </w:pPr>
          </w:p>
          <w:p w14:paraId="54BF8E11" w14:textId="309E3770" w:rsidR="00D063C8" w:rsidRPr="00E26884" w:rsidRDefault="00A07EDE" w:rsidP="00B61F10">
            <w:pPr>
              <w:spacing w:after="100"/>
              <w:rPr>
                <w:rFonts w:asciiTheme="minorHAnsi" w:hAnsiTheme="minorHAnsi" w:cstheme="minorHAnsi"/>
                <w:b/>
                <w:bCs/>
                <w:sz w:val="22"/>
                <w:szCs w:val="22"/>
              </w:rPr>
            </w:pPr>
            <w:r w:rsidRPr="00E26884">
              <w:rPr>
                <w:rFonts w:asciiTheme="minorHAnsi" w:hAnsiTheme="minorHAnsi" w:cstheme="minorHAnsi"/>
                <w:b/>
                <w:bCs/>
                <w:sz w:val="22"/>
                <w:szCs w:val="22"/>
              </w:rPr>
              <w:t>Bobby Thomas Jr</w:t>
            </w:r>
            <w:r w:rsidRPr="00E26884">
              <w:rPr>
                <w:rFonts w:asciiTheme="minorHAnsi" w:hAnsiTheme="minorHAnsi" w:cstheme="minorHAnsi"/>
                <w:sz w:val="22"/>
                <w:szCs w:val="22"/>
              </w:rPr>
              <w:t>.</w:t>
            </w:r>
            <w:r w:rsidR="00E17655" w:rsidRPr="00E26884">
              <w:rPr>
                <w:rFonts w:asciiTheme="minorHAnsi" w:hAnsiTheme="minorHAnsi" w:cstheme="minorHAnsi"/>
                <w:sz w:val="22"/>
                <w:szCs w:val="22"/>
              </w:rPr>
              <w:t xml:space="preserve"> (amerikanischer Jazz-Perkussionist)</w:t>
            </w:r>
            <w:r w:rsidRPr="00E26884">
              <w:rPr>
                <w:rFonts w:asciiTheme="minorHAnsi" w:hAnsiTheme="minorHAnsi" w:cstheme="minorHAnsi"/>
                <w:sz w:val="22"/>
                <w:szCs w:val="22"/>
              </w:rPr>
              <w:t xml:space="preserve"> und</w:t>
            </w:r>
            <w:r w:rsidRPr="00E26884">
              <w:rPr>
                <w:rFonts w:asciiTheme="minorHAnsi" w:hAnsiTheme="minorHAnsi" w:cstheme="minorHAnsi"/>
                <w:b/>
                <w:bCs/>
                <w:sz w:val="22"/>
                <w:szCs w:val="22"/>
              </w:rPr>
              <w:t xml:space="preserve"> </w:t>
            </w:r>
            <w:r w:rsidR="00D063C8" w:rsidRPr="00E26884">
              <w:rPr>
                <w:rFonts w:asciiTheme="minorHAnsi" w:hAnsiTheme="minorHAnsi" w:cstheme="minorHAnsi"/>
                <w:b/>
                <w:bCs/>
                <w:sz w:val="22"/>
                <w:szCs w:val="22"/>
              </w:rPr>
              <w:t>Joe Zawinul</w:t>
            </w:r>
            <w:r w:rsidR="00E17655" w:rsidRPr="00E26884">
              <w:rPr>
                <w:rFonts w:asciiTheme="minorHAnsi" w:hAnsiTheme="minorHAnsi" w:cstheme="minorHAnsi"/>
                <w:sz w:val="22"/>
                <w:szCs w:val="22"/>
              </w:rPr>
              <w:t xml:space="preserve"> (1932–2007)</w:t>
            </w:r>
            <w:r w:rsidR="00624589">
              <w:rPr>
                <w:rFonts w:asciiTheme="minorHAnsi" w:hAnsiTheme="minorHAnsi" w:cstheme="minorHAnsi"/>
                <w:sz w:val="22"/>
                <w:szCs w:val="22"/>
              </w:rPr>
              <w:t>.</w:t>
            </w:r>
          </w:p>
        </w:tc>
        <w:tc>
          <w:tcPr>
            <w:tcW w:w="2692" w:type="dxa"/>
          </w:tcPr>
          <w:p w14:paraId="36807428" w14:textId="63CBDEC0"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00A07EDE" w:rsidRPr="00E26884">
              <w:rPr>
                <w:rFonts w:asciiTheme="minorHAnsi" w:hAnsiTheme="minorHAnsi" w:cstheme="minorHAnsi"/>
                <w:sz w:val="22"/>
                <w:szCs w:val="22"/>
              </w:rPr>
              <w:t>Joe Zawinul Estate</w:t>
            </w:r>
          </w:p>
          <w:p w14:paraId="78F4E1C5" w14:textId="77777777" w:rsidR="00D063C8" w:rsidRPr="00E26884" w:rsidRDefault="00D063C8" w:rsidP="00D063C8">
            <w:pPr>
              <w:rPr>
                <w:rFonts w:asciiTheme="minorHAnsi" w:hAnsiTheme="minorHAnsi" w:cstheme="minorHAnsi"/>
                <w:sz w:val="22"/>
                <w:szCs w:val="22"/>
                <w:lang w:val="de-DE"/>
              </w:rPr>
            </w:pPr>
          </w:p>
          <w:p w14:paraId="00F2625C" w14:textId="7A71D663" w:rsidR="00C60045"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C60045" w:rsidRPr="00D063C8" w14:paraId="2614C0E2" w14:textId="77777777" w:rsidTr="00944615">
        <w:tc>
          <w:tcPr>
            <w:tcW w:w="3686" w:type="dxa"/>
          </w:tcPr>
          <w:p w14:paraId="1DAC10FB" w14:textId="02C95686" w:rsidR="00C60045" w:rsidRPr="00D063C8" w:rsidRDefault="00D063C8"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lastRenderedPageBreak/>
              <w:drawing>
                <wp:inline distT="0" distB="0" distL="0" distR="0" wp14:anchorId="0108F6B9" wp14:editId="109550E1">
                  <wp:extent cx="2203450" cy="1468755"/>
                  <wp:effectExtent l="0" t="0" r="6350" b="0"/>
                  <wp:docPr id="1795467018" name="Grafik 5" descr="Ein Bild, das Konzert, Musikinstrument, Klavier, Musi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67018" name="Grafik 5" descr="Ein Bild, das Konzert, Musikinstrument, Klavier, Musiker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2203450" cy="1468755"/>
                          </a:xfrm>
                          <a:prstGeom prst="rect">
                            <a:avLst/>
                          </a:prstGeom>
                        </pic:spPr>
                      </pic:pic>
                    </a:graphicData>
                  </a:graphic>
                </wp:inline>
              </w:drawing>
            </w:r>
          </w:p>
        </w:tc>
        <w:tc>
          <w:tcPr>
            <w:tcW w:w="4394" w:type="dxa"/>
          </w:tcPr>
          <w:p w14:paraId="23CB9104" w14:textId="700C0463" w:rsidR="00C60045" w:rsidRPr="00E26884" w:rsidRDefault="0002298E" w:rsidP="00944615">
            <w:pPr>
              <w:rPr>
                <w:rFonts w:asciiTheme="minorHAnsi" w:hAnsiTheme="minorHAnsi" w:cstheme="minorHAnsi"/>
                <w:sz w:val="22"/>
                <w:szCs w:val="22"/>
              </w:rPr>
            </w:pPr>
            <w:r>
              <w:rPr>
                <w:rFonts w:asciiTheme="minorHAnsi" w:hAnsiTheme="minorHAnsi" w:cstheme="minorHAnsi"/>
                <w:sz w:val="22"/>
                <w:szCs w:val="22"/>
              </w:rPr>
              <w:t>25_</w:t>
            </w:r>
            <w:r w:rsidR="00D063C8" w:rsidRPr="00E26884">
              <w:rPr>
                <w:rFonts w:asciiTheme="minorHAnsi" w:hAnsiTheme="minorHAnsi" w:cstheme="minorHAnsi"/>
                <w:sz w:val="22"/>
                <w:szCs w:val="22"/>
              </w:rPr>
              <w:t>Joe</w:t>
            </w:r>
            <w:r w:rsidR="00C61C74">
              <w:rPr>
                <w:rFonts w:asciiTheme="minorHAnsi" w:hAnsiTheme="minorHAnsi" w:cstheme="minorHAnsi"/>
                <w:sz w:val="22"/>
                <w:szCs w:val="22"/>
              </w:rPr>
              <w:t>_Zawinul</w:t>
            </w:r>
            <w:r w:rsidR="00D063C8" w:rsidRPr="00E26884">
              <w:rPr>
                <w:rFonts w:asciiTheme="minorHAnsi" w:hAnsiTheme="minorHAnsi" w:cstheme="minorHAnsi"/>
                <w:sz w:val="22"/>
                <w:szCs w:val="22"/>
              </w:rPr>
              <w:t>.jpg</w:t>
            </w:r>
          </w:p>
          <w:p w14:paraId="7E7956BF" w14:textId="77777777" w:rsidR="00A07EDE" w:rsidRPr="00E26884" w:rsidRDefault="00A07EDE" w:rsidP="00944615">
            <w:pPr>
              <w:rPr>
                <w:rFonts w:asciiTheme="minorHAnsi" w:hAnsiTheme="minorHAnsi" w:cstheme="minorHAnsi"/>
                <w:sz w:val="22"/>
                <w:szCs w:val="22"/>
              </w:rPr>
            </w:pPr>
          </w:p>
          <w:p w14:paraId="1C776E92" w14:textId="40C18819" w:rsidR="00A07EDE" w:rsidRPr="00E26884" w:rsidRDefault="00A07EDE" w:rsidP="00944615">
            <w:pPr>
              <w:rPr>
                <w:rFonts w:asciiTheme="minorHAnsi" w:hAnsiTheme="minorHAnsi" w:cstheme="minorHAnsi"/>
                <w:b/>
                <w:bCs/>
                <w:sz w:val="22"/>
                <w:szCs w:val="22"/>
                <w:lang w:val="en-GB"/>
              </w:rPr>
            </w:pPr>
            <w:r w:rsidRPr="00E26884">
              <w:rPr>
                <w:rFonts w:asciiTheme="minorHAnsi" w:hAnsiTheme="minorHAnsi" w:cstheme="minorHAnsi"/>
                <w:b/>
                <w:bCs/>
                <w:sz w:val="22"/>
                <w:szCs w:val="22"/>
              </w:rPr>
              <w:t>Joe Zawinul</w:t>
            </w:r>
            <w:r w:rsidR="00E17655" w:rsidRPr="00E26884">
              <w:rPr>
                <w:rFonts w:asciiTheme="minorHAnsi" w:hAnsiTheme="minorHAnsi" w:cstheme="minorHAnsi"/>
                <w:b/>
                <w:bCs/>
                <w:sz w:val="22"/>
                <w:szCs w:val="22"/>
              </w:rPr>
              <w:t xml:space="preserve"> </w:t>
            </w:r>
            <w:r w:rsidR="00E17655" w:rsidRPr="00E26884">
              <w:rPr>
                <w:rFonts w:asciiTheme="minorHAnsi" w:hAnsiTheme="minorHAnsi" w:cstheme="minorHAnsi"/>
                <w:sz w:val="22"/>
                <w:szCs w:val="22"/>
              </w:rPr>
              <w:t>(1932–2007),</w:t>
            </w:r>
            <w:r w:rsidR="00E17655" w:rsidRPr="00E26884">
              <w:rPr>
                <w:rFonts w:asciiTheme="minorHAnsi" w:hAnsiTheme="minorHAnsi" w:cstheme="minorHAnsi"/>
                <w:b/>
                <w:bCs/>
                <w:sz w:val="22"/>
                <w:szCs w:val="22"/>
              </w:rPr>
              <w:t xml:space="preserve"> </w:t>
            </w:r>
            <w:r w:rsidR="00E17655" w:rsidRPr="00E26884">
              <w:rPr>
                <w:rFonts w:asciiTheme="minorHAnsi" w:hAnsiTheme="minorHAnsi" w:cstheme="minorHAnsi"/>
                <w:sz w:val="22"/>
                <w:szCs w:val="22"/>
              </w:rPr>
              <w:t xml:space="preserve">österreichischer Musiker und einer der einflussreichsten Jazz-Musiker des 20. </w:t>
            </w:r>
            <w:r w:rsidR="00E17655" w:rsidRPr="00E26884">
              <w:rPr>
                <w:rFonts w:asciiTheme="minorHAnsi" w:hAnsiTheme="minorHAnsi" w:cstheme="minorHAnsi"/>
                <w:sz w:val="22"/>
                <w:szCs w:val="22"/>
                <w:lang w:val="en-GB"/>
              </w:rPr>
              <w:t>Jahrhunderts</w:t>
            </w:r>
            <w:r w:rsidR="00624589">
              <w:rPr>
                <w:rFonts w:asciiTheme="minorHAnsi" w:hAnsiTheme="minorHAnsi" w:cstheme="minorHAnsi"/>
                <w:sz w:val="22"/>
                <w:szCs w:val="22"/>
                <w:lang w:val="en-GB"/>
              </w:rPr>
              <w:t>.</w:t>
            </w:r>
          </w:p>
        </w:tc>
        <w:tc>
          <w:tcPr>
            <w:tcW w:w="2692" w:type="dxa"/>
          </w:tcPr>
          <w:p w14:paraId="69C26C8D" w14:textId="67380609" w:rsidR="00D063C8" w:rsidRPr="00E26884" w:rsidRDefault="00D063C8" w:rsidP="00D063C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00A07EDE" w:rsidRPr="00E26884">
              <w:rPr>
                <w:rFonts w:asciiTheme="minorHAnsi" w:hAnsiTheme="minorHAnsi" w:cstheme="minorHAnsi"/>
                <w:sz w:val="22"/>
                <w:szCs w:val="22"/>
              </w:rPr>
              <w:t>Joe Zawinul Estate</w:t>
            </w:r>
          </w:p>
          <w:p w14:paraId="62CB4E5D" w14:textId="77777777" w:rsidR="00D063C8" w:rsidRPr="00E26884" w:rsidRDefault="00D063C8" w:rsidP="00D063C8">
            <w:pPr>
              <w:rPr>
                <w:rFonts w:asciiTheme="minorHAnsi" w:hAnsiTheme="minorHAnsi" w:cstheme="minorHAnsi"/>
                <w:sz w:val="22"/>
                <w:szCs w:val="22"/>
                <w:lang w:val="de-DE"/>
              </w:rPr>
            </w:pPr>
          </w:p>
          <w:p w14:paraId="05DA6301" w14:textId="7C3A83AE" w:rsidR="00C60045" w:rsidRPr="002328CB" w:rsidRDefault="00D063C8" w:rsidP="00D063C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C60045" w:rsidRPr="00D063C8" w14:paraId="75E5AD01" w14:textId="77777777" w:rsidTr="00944615">
        <w:tc>
          <w:tcPr>
            <w:tcW w:w="3686" w:type="dxa"/>
          </w:tcPr>
          <w:p w14:paraId="63AFAF18" w14:textId="7B2D3548" w:rsidR="00C60045" w:rsidRPr="00D063C8" w:rsidRDefault="00507F98" w:rsidP="00944615">
            <w:pPr>
              <w:rPr>
                <w:rFonts w:asciiTheme="minorHAnsi" w:hAnsiTheme="minorHAnsi" w:cstheme="minorHAnsi"/>
                <w:sz w:val="22"/>
                <w:szCs w:val="22"/>
                <w:lang w:val="en-GB"/>
              </w:rPr>
            </w:pPr>
            <w:r>
              <w:rPr>
                <w:rFonts w:asciiTheme="minorHAnsi" w:hAnsiTheme="minorHAnsi" w:cstheme="minorHAnsi"/>
                <w:noProof/>
                <w:sz w:val="22"/>
                <w:szCs w:val="22"/>
                <w:lang w:val="en-GB"/>
              </w:rPr>
              <w:drawing>
                <wp:inline distT="0" distB="0" distL="0" distR="0" wp14:anchorId="1061F99B" wp14:editId="44038570">
                  <wp:extent cx="2203450" cy="1520190"/>
                  <wp:effectExtent l="0" t="0" r="6350" b="3810"/>
                  <wp:docPr id="164768989" name="Grafik 1" descr="Ein Bild, das Kleidung, Person,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8989" name="Grafik 1" descr="Ein Bild, das Kleidung, Person, Im Haus, Menschliches Gesicht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2203450" cy="1520190"/>
                          </a:xfrm>
                          <a:prstGeom prst="rect">
                            <a:avLst/>
                          </a:prstGeom>
                        </pic:spPr>
                      </pic:pic>
                    </a:graphicData>
                  </a:graphic>
                </wp:inline>
              </w:drawing>
            </w:r>
          </w:p>
        </w:tc>
        <w:tc>
          <w:tcPr>
            <w:tcW w:w="4394" w:type="dxa"/>
          </w:tcPr>
          <w:p w14:paraId="6842523C" w14:textId="3A79F334" w:rsidR="00C60045" w:rsidRPr="00E26884" w:rsidRDefault="0002298E" w:rsidP="00944615">
            <w:pPr>
              <w:jc w:val="both"/>
              <w:rPr>
                <w:rFonts w:asciiTheme="minorHAnsi" w:hAnsiTheme="minorHAnsi" w:cstheme="minorHAnsi"/>
                <w:sz w:val="22"/>
                <w:szCs w:val="22"/>
              </w:rPr>
            </w:pPr>
            <w:r>
              <w:rPr>
                <w:rFonts w:asciiTheme="minorHAnsi" w:hAnsiTheme="minorHAnsi" w:cstheme="minorHAnsi"/>
                <w:sz w:val="22"/>
                <w:szCs w:val="22"/>
              </w:rPr>
              <w:t>26_</w:t>
            </w:r>
            <w:r w:rsidR="00507F98" w:rsidRPr="00E26884">
              <w:rPr>
                <w:rFonts w:asciiTheme="minorHAnsi" w:hAnsiTheme="minorHAnsi" w:cstheme="minorHAnsi"/>
                <w:sz w:val="22"/>
                <w:szCs w:val="22"/>
              </w:rPr>
              <w:t>Daphne_Oram.jpg</w:t>
            </w:r>
          </w:p>
          <w:p w14:paraId="33525C97" w14:textId="77777777" w:rsidR="00507F98" w:rsidRPr="00E26884" w:rsidRDefault="00507F98" w:rsidP="00944615">
            <w:pPr>
              <w:jc w:val="both"/>
              <w:rPr>
                <w:rFonts w:asciiTheme="minorHAnsi" w:hAnsiTheme="minorHAnsi" w:cstheme="minorHAnsi"/>
                <w:sz w:val="22"/>
                <w:szCs w:val="22"/>
              </w:rPr>
            </w:pPr>
          </w:p>
          <w:p w14:paraId="0BC6D3EC" w14:textId="21DB0EF0" w:rsidR="00507F98" w:rsidRDefault="00507F98" w:rsidP="00944615">
            <w:pPr>
              <w:jc w:val="both"/>
              <w:rPr>
                <w:rFonts w:asciiTheme="minorHAnsi" w:hAnsiTheme="minorHAnsi" w:cstheme="minorHAnsi"/>
                <w:sz w:val="22"/>
                <w:szCs w:val="22"/>
              </w:rPr>
            </w:pPr>
            <w:r w:rsidRPr="00E26884">
              <w:rPr>
                <w:rFonts w:asciiTheme="minorHAnsi" w:hAnsiTheme="minorHAnsi" w:cstheme="minorHAnsi"/>
                <w:b/>
                <w:bCs/>
                <w:sz w:val="22"/>
                <w:szCs w:val="22"/>
              </w:rPr>
              <w:t>Daphne Oram</w:t>
            </w:r>
            <w:r w:rsidRPr="00E26884">
              <w:rPr>
                <w:rFonts w:asciiTheme="minorHAnsi" w:hAnsiTheme="minorHAnsi" w:cstheme="minorHAnsi"/>
                <w:sz w:val="22"/>
                <w:szCs w:val="22"/>
              </w:rPr>
              <w:t xml:space="preserve"> (1925–2003), britische Kompo</w:t>
            </w:r>
            <w:r w:rsidR="00C009A5">
              <w:rPr>
                <w:rFonts w:asciiTheme="minorHAnsi" w:hAnsiTheme="minorHAnsi" w:cstheme="minorHAnsi"/>
                <w:sz w:val="22"/>
                <w:szCs w:val="22"/>
              </w:rPr>
              <w:softHyphen/>
            </w:r>
            <w:r w:rsidRPr="00E26884">
              <w:rPr>
                <w:rFonts w:asciiTheme="minorHAnsi" w:hAnsiTheme="minorHAnsi" w:cstheme="minorHAnsi"/>
                <w:sz w:val="22"/>
                <w:szCs w:val="22"/>
              </w:rPr>
              <w:t>nistin</w:t>
            </w:r>
            <w:r w:rsidR="009930B7">
              <w:rPr>
                <w:rFonts w:asciiTheme="minorHAnsi" w:hAnsiTheme="minorHAnsi" w:cstheme="minorHAnsi"/>
                <w:sz w:val="22"/>
                <w:szCs w:val="22"/>
              </w:rPr>
              <w:t>, Erfinderin von Oramics und Wegbe</w:t>
            </w:r>
            <w:r w:rsidR="00C009A5">
              <w:rPr>
                <w:rFonts w:asciiTheme="minorHAnsi" w:hAnsiTheme="minorHAnsi" w:cstheme="minorHAnsi"/>
                <w:sz w:val="22"/>
                <w:szCs w:val="22"/>
              </w:rPr>
              <w:softHyphen/>
            </w:r>
            <w:r w:rsidR="009930B7">
              <w:rPr>
                <w:rFonts w:asciiTheme="minorHAnsi" w:hAnsiTheme="minorHAnsi" w:cstheme="minorHAnsi"/>
                <w:sz w:val="22"/>
                <w:szCs w:val="22"/>
              </w:rPr>
              <w:t>reiterin der</w:t>
            </w:r>
            <w:r w:rsidRPr="00E26884">
              <w:rPr>
                <w:rFonts w:asciiTheme="minorHAnsi" w:hAnsiTheme="minorHAnsi" w:cstheme="minorHAnsi"/>
                <w:sz w:val="22"/>
                <w:szCs w:val="22"/>
              </w:rPr>
              <w:t xml:space="preserve"> elektronische</w:t>
            </w:r>
            <w:r w:rsidR="00C009A5">
              <w:rPr>
                <w:rFonts w:asciiTheme="minorHAnsi" w:hAnsiTheme="minorHAnsi" w:cstheme="minorHAnsi"/>
                <w:sz w:val="22"/>
                <w:szCs w:val="22"/>
              </w:rPr>
              <w:t>n</w:t>
            </w:r>
            <w:r w:rsidRPr="00E26884">
              <w:rPr>
                <w:rFonts w:asciiTheme="minorHAnsi" w:hAnsiTheme="minorHAnsi" w:cstheme="minorHAnsi"/>
                <w:sz w:val="22"/>
                <w:szCs w:val="22"/>
              </w:rPr>
              <w:t xml:space="preserve"> Musik</w:t>
            </w:r>
            <w:r w:rsidR="00624589">
              <w:rPr>
                <w:rFonts w:asciiTheme="minorHAnsi" w:hAnsiTheme="minorHAnsi" w:cstheme="minorHAnsi"/>
                <w:sz w:val="22"/>
                <w:szCs w:val="22"/>
              </w:rPr>
              <w:t>.</w:t>
            </w:r>
          </w:p>
          <w:p w14:paraId="13896614" w14:textId="77777777" w:rsidR="009930B7" w:rsidRDefault="009930B7" w:rsidP="00944615">
            <w:pPr>
              <w:jc w:val="both"/>
              <w:rPr>
                <w:rFonts w:asciiTheme="minorHAnsi" w:hAnsiTheme="minorHAnsi" w:cstheme="minorHAnsi"/>
                <w:sz w:val="22"/>
                <w:szCs w:val="22"/>
              </w:rPr>
            </w:pPr>
          </w:p>
          <w:p w14:paraId="6C719162" w14:textId="2562EB1E" w:rsidR="009930B7" w:rsidRPr="00E26884" w:rsidRDefault="009930B7" w:rsidP="00944615">
            <w:pPr>
              <w:jc w:val="both"/>
              <w:rPr>
                <w:rFonts w:asciiTheme="minorHAnsi" w:hAnsiTheme="minorHAnsi" w:cstheme="minorHAnsi"/>
                <w:sz w:val="22"/>
                <w:szCs w:val="22"/>
              </w:rPr>
            </w:pPr>
          </w:p>
        </w:tc>
        <w:tc>
          <w:tcPr>
            <w:tcW w:w="2692" w:type="dxa"/>
          </w:tcPr>
          <w:p w14:paraId="59CE8B6B" w14:textId="38949233" w:rsidR="00507F98" w:rsidRPr="00E26884" w:rsidRDefault="00507F98" w:rsidP="00507F98">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E26884">
              <w:rPr>
                <w:rFonts w:asciiTheme="minorHAnsi" w:hAnsiTheme="minorHAnsi" w:cstheme="minorHAnsi"/>
                <w:sz w:val="22"/>
                <w:szCs w:val="22"/>
              </w:rPr>
              <w:t>Hess, FOX Photos LTD</w:t>
            </w:r>
          </w:p>
          <w:p w14:paraId="63C75DE3" w14:textId="77777777" w:rsidR="00507F98" w:rsidRPr="00E26884" w:rsidRDefault="00507F98" w:rsidP="00507F98">
            <w:pPr>
              <w:rPr>
                <w:rFonts w:asciiTheme="minorHAnsi" w:hAnsiTheme="minorHAnsi" w:cstheme="minorHAnsi"/>
                <w:sz w:val="22"/>
                <w:szCs w:val="22"/>
                <w:lang w:val="de-DE"/>
              </w:rPr>
            </w:pPr>
          </w:p>
          <w:p w14:paraId="0F060B21" w14:textId="6BDAA3D1" w:rsidR="00C60045" w:rsidRPr="002328CB" w:rsidRDefault="00507F98" w:rsidP="00507F98">
            <w:pPr>
              <w:rPr>
                <w:rFonts w:asciiTheme="minorHAnsi" w:hAnsiTheme="minorHAnsi" w:cstheme="minorHAnsi"/>
                <w:sz w:val="22"/>
                <w:szCs w:val="22"/>
              </w:rPr>
            </w:pPr>
            <w:r w:rsidRPr="00E26884">
              <w:rPr>
                <w:rFonts w:ascii="Calibri" w:eastAsia="Calibri" w:hAnsi="Calibri"/>
                <w:sz w:val="22"/>
                <w:szCs w:val="22"/>
              </w:rPr>
              <w:t>Abdruck honorarfrei nur im Rahmen der Bericht</w:t>
            </w:r>
            <w:r w:rsidR="002328CB">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r w:rsidR="00624589" w:rsidRPr="00D063C8" w14:paraId="4C9B5EE4" w14:textId="77777777" w:rsidTr="00944615">
        <w:tc>
          <w:tcPr>
            <w:tcW w:w="3686" w:type="dxa"/>
          </w:tcPr>
          <w:p w14:paraId="268B9970" w14:textId="10CDEE3D" w:rsidR="00624589" w:rsidRDefault="00624589" w:rsidP="00944615">
            <w:pPr>
              <w:rPr>
                <w:rFonts w:asciiTheme="minorHAnsi" w:hAnsiTheme="minorHAnsi" w:cstheme="minorHAnsi"/>
                <w:noProof/>
                <w:sz w:val="22"/>
                <w:szCs w:val="22"/>
                <w:lang w:val="en-GB"/>
              </w:rPr>
            </w:pPr>
            <w:r>
              <w:rPr>
                <w:rFonts w:asciiTheme="minorHAnsi" w:hAnsiTheme="minorHAnsi" w:cstheme="minorHAnsi"/>
                <w:noProof/>
                <w:sz w:val="22"/>
                <w:szCs w:val="22"/>
                <w:lang w:val="en-GB"/>
              </w:rPr>
              <w:drawing>
                <wp:inline distT="0" distB="0" distL="0" distR="0" wp14:anchorId="47395FD8" wp14:editId="6CE5B470">
                  <wp:extent cx="2203450" cy="1555115"/>
                  <wp:effectExtent l="0" t="0" r="6350" b="6985"/>
                  <wp:docPr id="2044178897" name="Grafik 1" descr="Ein Bild, das Im Haus, Klavier, Keyboard,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78897" name="Grafik 1" descr="Ein Bild, das Im Haus, Klavier, Keyboard, Musikinstrumen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3450" cy="1555115"/>
                          </a:xfrm>
                          <a:prstGeom prst="rect">
                            <a:avLst/>
                          </a:prstGeom>
                        </pic:spPr>
                      </pic:pic>
                    </a:graphicData>
                  </a:graphic>
                </wp:inline>
              </w:drawing>
            </w:r>
          </w:p>
        </w:tc>
        <w:tc>
          <w:tcPr>
            <w:tcW w:w="4394" w:type="dxa"/>
          </w:tcPr>
          <w:p w14:paraId="082155A0" w14:textId="3E3D3669" w:rsidR="00624589" w:rsidRDefault="0002298E" w:rsidP="00944615">
            <w:pPr>
              <w:jc w:val="both"/>
              <w:rPr>
                <w:rFonts w:asciiTheme="minorHAnsi" w:hAnsiTheme="minorHAnsi" w:cstheme="minorHAnsi"/>
                <w:sz w:val="22"/>
                <w:szCs w:val="22"/>
              </w:rPr>
            </w:pPr>
            <w:r>
              <w:rPr>
                <w:rFonts w:asciiTheme="minorHAnsi" w:hAnsiTheme="minorHAnsi" w:cstheme="minorHAnsi"/>
                <w:sz w:val="22"/>
                <w:szCs w:val="22"/>
              </w:rPr>
              <w:t>27_</w:t>
            </w:r>
            <w:r w:rsidR="00624589">
              <w:rPr>
                <w:rFonts w:asciiTheme="minorHAnsi" w:hAnsiTheme="minorHAnsi" w:cstheme="minorHAnsi"/>
                <w:sz w:val="22"/>
                <w:szCs w:val="22"/>
              </w:rPr>
              <w:t>Laurie_</w:t>
            </w:r>
            <w:r w:rsidR="00624589" w:rsidRPr="00624589">
              <w:rPr>
                <w:rFonts w:asciiTheme="minorHAnsi" w:hAnsiTheme="minorHAnsi" w:cstheme="minorHAnsi"/>
                <w:sz w:val="22"/>
                <w:szCs w:val="22"/>
              </w:rPr>
              <w:t>Spiegel</w:t>
            </w:r>
            <w:r w:rsidR="00624589">
              <w:rPr>
                <w:rFonts w:asciiTheme="minorHAnsi" w:hAnsiTheme="minorHAnsi" w:cstheme="minorHAnsi"/>
                <w:sz w:val="22"/>
                <w:szCs w:val="22"/>
              </w:rPr>
              <w:t>.jpg</w:t>
            </w:r>
          </w:p>
          <w:p w14:paraId="50B88B23" w14:textId="77777777" w:rsidR="00624589" w:rsidRDefault="00624589" w:rsidP="00944615">
            <w:pPr>
              <w:jc w:val="both"/>
              <w:rPr>
                <w:rFonts w:asciiTheme="minorHAnsi" w:hAnsiTheme="minorHAnsi" w:cstheme="minorHAnsi"/>
                <w:sz w:val="22"/>
                <w:szCs w:val="22"/>
              </w:rPr>
            </w:pPr>
          </w:p>
          <w:p w14:paraId="548A25B1" w14:textId="6BD8D531" w:rsidR="00624589" w:rsidRPr="00E26884" w:rsidRDefault="00624589" w:rsidP="00944615">
            <w:pPr>
              <w:jc w:val="both"/>
              <w:rPr>
                <w:rFonts w:asciiTheme="minorHAnsi" w:hAnsiTheme="minorHAnsi" w:cstheme="minorHAnsi"/>
                <w:sz w:val="22"/>
                <w:szCs w:val="22"/>
              </w:rPr>
            </w:pPr>
            <w:r>
              <w:rPr>
                <w:rFonts w:asciiTheme="minorHAnsi" w:hAnsiTheme="minorHAnsi" w:cstheme="minorHAnsi"/>
                <w:sz w:val="22"/>
                <w:szCs w:val="22"/>
              </w:rPr>
              <w:t xml:space="preserve">Laurie Spiegel (*1945) </w:t>
            </w:r>
            <w:r w:rsidRPr="00624589">
              <w:rPr>
                <w:rFonts w:asciiTheme="minorHAnsi" w:hAnsiTheme="minorHAnsi" w:cstheme="minorHAnsi"/>
                <w:sz w:val="22"/>
                <w:szCs w:val="22"/>
              </w:rPr>
              <w:t>ist eine US-amerika</w:t>
            </w:r>
            <w:r>
              <w:rPr>
                <w:rFonts w:asciiTheme="minorHAnsi" w:hAnsiTheme="minorHAnsi" w:cstheme="minorHAnsi"/>
                <w:sz w:val="22"/>
                <w:szCs w:val="22"/>
              </w:rPr>
              <w:softHyphen/>
            </w:r>
            <w:r w:rsidRPr="00624589">
              <w:rPr>
                <w:rFonts w:asciiTheme="minorHAnsi" w:hAnsiTheme="minorHAnsi" w:cstheme="minorHAnsi"/>
                <w:sz w:val="22"/>
                <w:szCs w:val="22"/>
              </w:rPr>
              <w:t>nische Komponistin</w:t>
            </w:r>
            <w:r>
              <w:rPr>
                <w:rFonts w:asciiTheme="minorHAnsi" w:hAnsiTheme="minorHAnsi" w:cstheme="minorHAnsi"/>
                <w:sz w:val="22"/>
                <w:szCs w:val="22"/>
              </w:rPr>
              <w:t>, die i</w:t>
            </w:r>
            <w:r w:rsidRPr="00624589">
              <w:rPr>
                <w:rFonts w:asciiTheme="minorHAnsi" w:hAnsiTheme="minorHAnsi" w:cstheme="minorHAnsi"/>
                <w:sz w:val="22"/>
                <w:szCs w:val="22"/>
              </w:rPr>
              <w:t>n den 1970er</w:t>
            </w:r>
            <w:r>
              <w:rPr>
                <w:rFonts w:asciiTheme="minorHAnsi" w:hAnsiTheme="minorHAnsi" w:cstheme="minorHAnsi"/>
                <w:sz w:val="22"/>
                <w:szCs w:val="22"/>
              </w:rPr>
              <w:t>-</w:t>
            </w:r>
            <w:r w:rsidRPr="00624589">
              <w:rPr>
                <w:rFonts w:asciiTheme="minorHAnsi" w:hAnsiTheme="minorHAnsi" w:cstheme="minorHAnsi"/>
                <w:sz w:val="22"/>
                <w:szCs w:val="22"/>
              </w:rPr>
              <w:t>Jahren Algorithmen für ihre Kompositionen</w:t>
            </w:r>
            <w:r>
              <w:rPr>
                <w:rFonts w:asciiTheme="minorHAnsi" w:hAnsiTheme="minorHAnsi" w:cstheme="minorHAnsi"/>
                <w:sz w:val="22"/>
                <w:szCs w:val="22"/>
              </w:rPr>
              <w:t xml:space="preserve"> ver</w:t>
            </w:r>
            <w:r>
              <w:rPr>
                <w:rFonts w:asciiTheme="minorHAnsi" w:hAnsiTheme="minorHAnsi" w:cstheme="minorHAnsi"/>
                <w:sz w:val="22"/>
                <w:szCs w:val="22"/>
              </w:rPr>
              <w:softHyphen/>
              <w:t>wendete</w:t>
            </w:r>
            <w:r w:rsidRPr="00624589">
              <w:rPr>
                <w:rFonts w:asciiTheme="minorHAnsi" w:hAnsiTheme="minorHAnsi" w:cstheme="minorHAnsi"/>
                <w:sz w:val="22"/>
                <w:szCs w:val="22"/>
              </w:rPr>
              <w:t>.</w:t>
            </w:r>
          </w:p>
        </w:tc>
        <w:tc>
          <w:tcPr>
            <w:tcW w:w="2692" w:type="dxa"/>
          </w:tcPr>
          <w:p w14:paraId="29F5AE8A" w14:textId="10963285" w:rsidR="00624589" w:rsidRPr="00E26884" w:rsidRDefault="00624589" w:rsidP="00624589">
            <w:pPr>
              <w:rPr>
                <w:rFonts w:asciiTheme="minorHAnsi" w:hAnsiTheme="minorHAnsi" w:cstheme="minorHAnsi"/>
                <w:sz w:val="22"/>
                <w:szCs w:val="22"/>
                <w:lang w:val="de-DE"/>
              </w:rPr>
            </w:pPr>
            <w:r w:rsidRPr="00E26884">
              <w:rPr>
                <w:rFonts w:asciiTheme="minorHAnsi" w:hAnsiTheme="minorHAnsi" w:cstheme="minorHAnsi"/>
                <w:sz w:val="22"/>
                <w:szCs w:val="22"/>
                <w:lang w:val="de-DE"/>
              </w:rPr>
              <w:t xml:space="preserve">© </w:t>
            </w:r>
            <w:r w:rsidRPr="00624589">
              <w:rPr>
                <w:rFonts w:asciiTheme="minorHAnsi" w:hAnsiTheme="minorHAnsi" w:cstheme="minorHAnsi"/>
                <w:sz w:val="22"/>
                <w:szCs w:val="22"/>
              </w:rPr>
              <w:t>Marilyn</w:t>
            </w:r>
            <w:r w:rsidRPr="00E26884">
              <w:rPr>
                <w:rFonts w:asciiTheme="minorHAnsi" w:hAnsiTheme="minorHAnsi" w:cstheme="minorHAnsi"/>
                <w:sz w:val="22"/>
                <w:szCs w:val="22"/>
              </w:rPr>
              <w:t xml:space="preserve"> </w:t>
            </w:r>
            <w:r w:rsidRPr="00624589">
              <w:rPr>
                <w:rFonts w:asciiTheme="minorHAnsi" w:hAnsiTheme="minorHAnsi" w:cstheme="minorHAnsi"/>
                <w:sz w:val="22"/>
                <w:szCs w:val="22"/>
              </w:rPr>
              <w:t>McLaren</w:t>
            </w:r>
          </w:p>
          <w:p w14:paraId="5135A818" w14:textId="77777777" w:rsidR="00624589" w:rsidRPr="00E26884" w:rsidRDefault="00624589" w:rsidP="00624589">
            <w:pPr>
              <w:rPr>
                <w:rFonts w:asciiTheme="minorHAnsi" w:hAnsiTheme="minorHAnsi" w:cstheme="minorHAnsi"/>
                <w:sz w:val="22"/>
                <w:szCs w:val="22"/>
                <w:lang w:val="de-DE"/>
              </w:rPr>
            </w:pPr>
          </w:p>
          <w:p w14:paraId="52D4E67E" w14:textId="127E70E5" w:rsidR="00624589" w:rsidRPr="00E26884" w:rsidRDefault="00624589" w:rsidP="00624589">
            <w:pPr>
              <w:rPr>
                <w:rFonts w:asciiTheme="minorHAnsi" w:hAnsiTheme="minorHAnsi" w:cstheme="minorHAnsi"/>
                <w:sz w:val="22"/>
                <w:szCs w:val="22"/>
                <w:lang w:val="de-DE"/>
              </w:rPr>
            </w:pPr>
            <w:r w:rsidRPr="00E26884">
              <w:rPr>
                <w:rFonts w:ascii="Calibri" w:eastAsia="Calibri" w:hAnsi="Calibri"/>
                <w:sz w:val="22"/>
                <w:szCs w:val="22"/>
              </w:rPr>
              <w:t>Abdruck honorarfrei nur im Rahmen der Bericht</w:t>
            </w:r>
            <w:r>
              <w:rPr>
                <w:rFonts w:ascii="Calibri" w:eastAsia="Calibri" w:hAnsi="Calibri"/>
                <w:sz w:val="22"/>
                <w:szCs w:val="22"/>
              </w:rPr>
              <w:softHyphen/>
            </w:r>
            <w:r w:rsidRPr="00E26884">
              <w:rPr>
                <w:rFonts w:ascii="Calibri" w:eastAsia="Calibri" w:hAnsi="Calibri"/>
                <w:sz w:val="22"/>
                <w:szCs w:val="22"/>
              </w:rPr>
              <w:t>erstattung zum neuen Ausstellungs</w:t>
            </w:r>
            <w:r w:rsidRPr="00E26884">
              <w:rPr>
                <w:rFonts w:ascii="Calibri" w:eastAsia="Calibri" w:hAnsi="Calibri"/>
                <w:sz w:val="22"/>
                <w:szCs w:val="22"/>
              </w:rPr>
              <w:softHyphen/>
              <w:t xml:space="preserve">bereich „Music Lounge“ </w:t>
            </w:r>
            <w:r w:rsidRPr="00E26884">
              <w:rPr>
                <w:rFonts w:ascii="Calibri" w:eastAsia="Calibri" w:hAnsi="Calibri"/>
                <w:sz w:val="22"/>
                <w:szCs w:val="22"/>
              </w:rPr>
              <w:br/>
              <w:t>(ab 1. Juni 2023)</w:t>
            </w:r>
          </w:p>
        </w:tc>
      </w:tr>
    </w:tbl>
    <w:p w14:paraId="5C64EBB2" w14:textId="77777777" w:rsidR="00B976A8" w:rsidRPr="002328CB" w:rsidRDefault="00B976A8" w:rsidP="00A13C55">
      <w:pPr>
        <w:jc w:val="both"/>
        <w:rPr>
          <w:rFonts w:ascii="Calibri" w:hAnsi="Calibri" w:cs="Arial"/>
          <w:b/>
          <w:sz w:val="22"/>
          <w:szCs w:val="22"/>
        </w:rPr>
      </w:pPr>
    </w:p>
    <w:p w14:paraId="37A85CB6" w14:textId="77777777" w:rsidR="00B976A8" w:rsidRPr="002328CB" w:rsidRDefault="00B976A8" w:rsidP="00A13C55">
      <w:pPr>
        <w:jc w:val="both"/>
        <w:rPr>
          <w:rFonts w:ascii="Calibri" w:hAnsi="Calibri" w:cs="Arial"/>
          <w:b/>
          <w:sz w:val="22"/>
          <w:szCs w:val="22"/>
        </w:rPr>
      </w:pPr>
    </w:p>
    <w:p w14:paraId="1F8899E9" w14:textId="26B2E282" w:rsidR="000F7C40" w:rsidRDefault="00651025" w:rsidP="00A13C55">
      <w:pPr>
        <w:jc w:val="both"/>
        <w:rPr>
          <w:rFonts w:ascii="Calibri" w:hAnsi="Calibri" w:cs="Arial"/>
          <w:b/>
          <w:sz w:val="22"/>
          <w:szCs w:val="22"/>
        </w:rPr>
      </w:pPr>
      <w:r w:rsidRPr="00651025">
        <w:rPr>
          <w:rFonts w:ascii="Calibri" w:hAnsi="Calibri" w:cs="Arial"/>
          <w:b/>
          <w:sz w:val="22"/>
          <w:szCs w:val="22"/>
        </w:rPr>
        <w:t>Do</w:t>
      </w:r>
      <w:r>
        <w:rPr>
          <w:rFonts w:ascii="Calibri" w:hAnsi="Calibri" w:cs="Arial"/>
          <w:b/>
          <w:sz w:val="22"/>
          <w:szCs w:val="22"/>
        </w:rPr>
        <w:t>wnload der Pressebilder:</w:t>
      </w:r>
    </w:p>
    <w:p w14:paraId="3453FEB0" w14:textId="7104F0A3" w:rsidR="00651025" w:rsidRPr="00651025" w:rsidRDefault="00DA235D" w:rsidP="00A13C55">
      <w:pPr>
        <w:jc w:val="both"/>
        <w:rPr>
          <w:rFonts w:ascii="Calibri" w:hAnsi="Calibri" w:cs="Arial"/>
          <w:bCs/>
          <w:sz w:val="22"/>
          <w:szCs w:val="22"/>
        </w:rPr>
      </w:pPr>
      <w:hyperlink r:id="rId34" w:history="1">
        <w:r w:rsidR="00E26884" w:rsidRPr="0093160F">
          <w:rPr>
            <w:rStyle w:val="Hyperlink"/>
            <w:rFonts w:ascii="Calibri" w:hAnsi="Calibri" w:cs="Arial"/>
            <w:bCs/>
            <w:sz w:val="22"/>
            <w:szCs w:val="22"/>
          </w:rPr>
          <w:t>https://www.technischesmuseum.at/presse/music_lounge</w:t>
        </w:r>
      </w:hyperlink>
    </w:p>
    <w:p w14:paraId="4250A72A" w14:textId="77777777" w:rsidR="00651025" w:rsidRDefault="00651025" w:rsidP="00A13C55">
      <w:pPr>
        <w:jc w:val="both"/>
        <w:rPr>
          <w:rFonts w:ascii="Calibri" w:hAnsi="Calibri" w:cs="Arial"/>
          <w:b/>
          <w:sz w:val="22"/>
          <w:szCs w:val="22"/>
        </w:rPr>
      </w:pPr>
    </w:p>
    <w:p w14:paraId="3AC5AE56" w14:textId="53489EA1" w:rsidR="00651025" w:rsidRPr="00E04720" w:rsidRDefault="00651025" w:rsidP="00651025">
      <w:pPr>
        <w:widowControl w:val="0"/>
        <w:suppressAutoHyphens/>
        <w:jc w:val="both"/>
        <w:rPr>
          <w:rFonts w:ascii="Calibri" w:eastAsia="Calibri" w:hAnsi="Calibri"/>
          <w:b/>
          <w:bCs/>
          <w:sz w:val="22"/>
          <w:szCs w:val="22"/>
        </w:rPr>
      </w:pPr>
      <w:r w:rsidRPr="00E04720">
        <w:rPr>
          <w:rFonts w:ascii="Calibri" w:eastAsia="Calibri" w:hAnsi="Calibri"/>
          <w:b/>
          <w:bCs/>
          <w:sz w:val="22"/>
          <w:szCs w:val="22"/>
        </w:rPr>
        <w:t xml:space="preserve">Bilder zur Eröffnung der Ausstellung am </w:t>
      </w:r>
      <w:r w:rsidR="003B1811">
        <w:rPr>
          <w:rFonts w:ascii="Calibri" w:eastAsia="Calibri" w:hAnsi="Calibri"/>
          <w:b/>
          <w:bCs/>
          <w:sz w:val="22"/>
          <w:szCs w:val="22"/>
        </w:rPr>
        <w:t>31</w:t>
      </w:r>
      <w:r w:rsidRPr="00E04720">
        <w:rPr>
          <w:rFonts w:ascii="Calibri" w:eastAsia="Calibri" w:hAnsi="Calibri"/>
          <w:b/>
          <w:bCs/>
          <w:sz w:val="22"/>
          <w:szCs w:val="22"/>
        </w:rPr>
        <w:t xml:space="preserve">. </w:t>
      </w:r>
      <w:r>
        <w:rPr>
          <w:rFonts w:ascii="Calibri" w:eastAsia="Calibri" w:hAnsi="Calibri"/>
          <w:b/>
          <w:bCs/>
          <w:sz w:val="22"/>
          <w:szCs w:val="22"/>
        </w:rPr>
        <w:t>Mai</w:t>
      </w:r>
      <w:r w:rsidRPr="00E04720">
        <w:rPr>
          <w:rFonts w:ascii="Calibri" w:eastAsia="Calibri" w:hAnsi="Calibri"/>
          <w:b/>
          <w:bCs/>
          <w:sz w:val="22"/>
          <w:szCs w:val="22"/>
        </w:rPr>
        <w:t xml:space="preserve"> 202</w:t>
      </w:r>
      <w:r>
        <w:rPr>
          <w:rFonts w:ascii="Calibri" w:eastAsia="Calibri" w:hAnsi="Calibri"/>
          <w:b/>
          <w:bCs/>
          <w:sz w:val="22"/>
          <w:szCs w:val="22"/>
        </w:rPr>
        <w:t>3</w:t>
      </w:r>
      <w:r w:rsidRPr="00E04720">
        <w:rPr>
          <w:rFonts w:ascii="Calibri" w:eastAsia="Calibri" w:hAnsi="Calibri"/>
          <w:b/>
          <w:bCs/>
          <w:sz w:val="22"/>
          <w:szCs w:val="22"/>
        </w:rPr>
        <w:t xml:space="preserve"> mit </w:t>
      </w:r>
      <w:r w:rsidR="003B1811">
        <w:rPr>
          <w:rFonts w:ascii="Calibri" w:hAnsi="Calibri" w:cs="Arial"/>
          <w:b/>
          <w:sz w:val="22"/>
          <w:szCs w:val="22"/>
        </w:rPr>
        <w:t>Staatssekretärin</w:t>
      </w:r>
      <w:r w:rsidR="007000A3">
        <w:rPr>
          <w:rFonts w:ascii="Calibri" w:hAnsi="Calibri" w:cs="Arial"/>
          <w:b/>
          <w:sz w:val="22"/>
          <w:szCs w:val="22"/>
        </w:rPr>
        <w:t xml:space="preserve"> </w:t>
      </w:r>
      <w:r w:rsidR="003B1811">
        <w:rPr>
          <w:rFonts w:ascii="Calibri" w:hAnsi="Calibri" w:cs="Arial"/>
          <w:b/>
          <w:sz w:val="22"/>
          <w:szCs w:val="22"/>
        </w:rPr>
        <w:t>Andrea</w:t>
      </w:r>
      <w:r w:rsidR="00480FFD" w:rsidRPr="00143AE9">
        <w:rPr>
          <w:rFonts w:ascii="Calibri" w:hAnsi="Calibri" w:cs="Arial"/>
          <w:b/>
          <w:sz w:val="22"/>
          <w:szCs w:val="22"/>
        </w:rPr>
        <w:t xml:space="preserve"> </w:t>
      </w:r>
      <w:r w:rsidR="003B1811">
        <w:rPr>
          <w:rFonts w:ascii="Calibri" w:hAnsi="Calibri" w:cs="Arial"/>
          <w:b/>
          <w:sz w:val="22"/>
          <w:szCs w:val="22"/>
        </w:rPr>
        <w:t>Mayer</w:t>
      </w:r>
      <w:r w:rsidRPr="00E04720">
        <w:rPr>
          <w:rFonts w:ascii="Calibri" w:eastAsia="Calibri" w:hAnsi="Calibri"/>
          <w:b/>
          <w:bCs/>
          <w:sz w:val="22"/>
          <w:szCs w:val="22"/>
        </w:rPr>
        <w:t>:</w:t>
      </w:r>
    </w:p>
    <w:p w14:paraId="4CBDFA6C" w14:textId="0A562EFE" w:rsidR="00651025" w:rsidRPr="00F46DDD" w:rsidRDefault="00DA235D" w:rsidP="00B976A8">
      <w:pPr>
        <w:jc w:val="both"/>
        <w:rPr>
          <w:rStyle w:val="Hyperlink"/>
          <w:rFonts w:cs="Arial"/>
        </w:rPr>
      </w:pPr>
      <w:hyperlink r:id="rId35" w:history="1">
        <w:r w:rsidR="00F46DDD" w:rsidRPr="00F46DDD">
          <w:rPr>
            <w:rStyle w:val="Hyperlink"/>
            <w:rFonts w:ascii="Calibri" w:hAnsi="Calibri" w:cs="Arial"/>
            <w:bCs/>
            <w:sz w:val="22"/>
            <w:szCs w:val="22"/>
          </w:rPr>
          <w:t>https://www.apa-fotoservice.at/galerie/33211</w:t>
        </w:r>
      </w:hyperlink>
    </w:p>
    <w:p w14:paraId="390D33AC" w14:textId="77777777" w:rsidR="00B976A8" w:rsidRPr="00B976A8" w:rsidRDefault="00B976A8" w:rsidP="00B976A8">
      <w:pPr>
        <w:jc w:val="both"/>
        <w:rPr>
          <w:rStyle w:val="Hyperlink"/>
          <w:rFonts w:ascii="Calibri" w:hAnsi="Calibri" w:cs="Calibri"/>
          <w:b/>
          <w:bCs/>
          <w:color w:val="auto"/>
          <w:sz w:val="22"/>
          <w:szCs w:val="22"/>
          <w:u w:val="none"/>
          <w:lang w:eastAsia="en-US"/>
        </w:rPr>
      </w:pPr>
    </w:p>
    <w:p w14:paraId="389DC2AC" w14:textId="05B2F560" w:rsidR="00651025" w:rsidRPr="00651025" w:rsidRDefault="00651025" w:rsidP="00A13C55">
      <w:pPr>
        <w:jc w:val="both"/>
        <w:rPr>
          <w:rFonts w:ascii="Calibri" w:hAnsi="Calibri" w:cs="Arial"/>
          <w:b/>
          <w:sz w:val="22"/>
          <w:szCs w:val="22"/>
        </w:rPr>
      </w:pPr>
    </w:p>
    <w:p w14:paraId="3F40C8AA" w14:textId="77777777" w:rsidR="00B976A8" w:rsidRPr="0064038F" w:rsidRDefault="00B976A8" w:rsidP="00B976A8">
      <w:pPr>
        <w:jc w:val="both"/>
        <w:rPr>
          <w:rFonts w:ascii="Calibri" w:hAnsi="Calibri" w:cs="Arial"/>
          <w:b/>
          <w:sz w:val="22"/>
          <w:szCs w:val="22"/>
        </w:rPr>
      </w:pPr>
      <w:bookmarkStart w:id="1" w:name="_Hlk133585606"/>
      <w:r>
        <w:rPr>
          <w:rFonts w:ascii="Calibri" w:hAnsi="Calibri" w:cs="Arial"/>
          <w:b/>
          <w:sz w:val="22"/>
          <w:szCs w:val="22"/>
        </w:rPr>
        <w:t>Press</w:t>
      </w:r>
      <w:r w:rsidRPr="0064038F">
        <w:rPr>
          <w:rFonts w:ascii="Calibri" w:hAnsi="Calibri" w:cs="Arial"/>
          <w:b/>
          <w:sz w:val="22"/>
          <w:szCs w:val="22"/>
        </w:rPr>
        <w:t>e-Kontakt:</w:t>
      </w:r>
    </w:p>
    <w:p w14:paraId="335F014B"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Technisches Museum Wien</w:t>
      </w:r>
    </w:p>
    <w:p w14:paraId="5EC1646C"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Madeleine Pillwatsch</w:t>
      </w:r>
    </w:p>
    <w:p w14:paraId="3C367CB2"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Mariahilfer Straße 212, 1140 Wien</w:t>
      </w:r>
    </w:p>
    <w:p w14:paraId="115A7D00" w14:textId="77777777" w:rsidR="00B976A8" w:rsidRDefault="00B976A8" w:rsidP="00B976A8">
      <w:pPr>
        <w:jc w:val="both"/>
        <w:rPr>
          <w:rFonts w:ascii="Calibri" w:hAnsi="Calibri" w:cs="Arial"/>
          <w:sz w:val="22"/>
          <w:szCs w:val="22"/>
        </w:rPr>
      </w:pPr>
      <w:r w:rsidRPr="0064038F">
        <w:rPr>
          <w:rFonts w:ascii="Calibri" w:hAnsi="Calibri" w:cs="Arial"/>
          <w:sz w:val="22"/>
          <w:szCs w:val="22"/>
        </w:rPr>
        <w:t>Tel. 01/899 98-1200</w:t>
      </w:r>
    </w:p>
    <w:p w14:paraId="577A35A7"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presse@tmw.at</w:t>
      </w:r>
    </w:p>
    <w:p w14:paraId="06691A8B"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www.technischesmuseum.at/presse</w:t>
      </w:r>
    </w:p>
    <w:p w14:paraId="092BF5EE" w14:textId="77777777" w:rsidR="00B976A8" w:rsidRPr="0064038F" w:rsidRDefault="00B976A8" w:rsidP="00B976A8">
      <w:pPr>
        <w:jc w:val="both"/>
        <w:rPr>
          <w:rFonts w:ascii="Calibri" w:hAnsi="Calibri" w:cs="Arial"/>
          <w:sz w:val="22"/>
          <w:szCs w:val="22"/>
        </w:rPr>
      </w:pPr>
      <w:r w:rsidRPr="0064038F">
        <w:rPr>
          <w:rFonts w:ascii="Calibri" w:hAnsi="Calibri" w:cs="Arial"/>
          <w:sz w:val="22"/>
          <w:szCs w:val="22"/>
        </w:rPr>
        <w:t>https://twitter.com/tmwpress</w:t>
      </w:r>
      <w:bookmarkEnd w:id="1"/>
    </w:p>
    <w:p w14:paraId="3B948740" w14:textId="77777777" w:rsidR="00FC3FE6" w:rsidRPr="004551F2" w:rsidRDefault="00FC3FE6" w:rsidP="00B976A8">
      <w:pPr>
        <w:jc w:val="both"/>
        <w:rPr>
          <w:rFonts w:ascii="Calibri" w:hAnsi="Calibri" w:cs="Arial"/>
        </w:rPr>
      </w:pPr>
    </w:p>
    <w:sectPr w:rsidR="00FC3FE6" w:rsidRPr="004551F2" w:rsidSect="00556836">
      <w:headerReference w:type="default" r:id="rId36"/>
      <w:footerReference w:type="default" r:id="rId37"/>
      <w:pgSz w:w="11906" w:h="16838" w:code="9"/>
      <w:pgMar w:top="2268" w:right="1418" w:bottom="1134" w:left="1418" w:header="89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15E08" w14:textId="77777777" w:rsidR="00226B15" w:rsidRDefault="00226B15">
      <w:r>
        <w:separator/>
      </w:r>
    </w:p>
  </w:endnote>
  <w:endnote w:type="continuationSeparator" w:id="0">
    <w:p w14:paraId="7484A75C" w14:textId="77777777" w:rsidR="00226B15" w:rsidRDefault="0022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660">
    <w:charset w:val="80"/>
    <w:family w:val="auto"/>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E942" w14:textId="77777777" w:rsidR="005E579D" w:rsidRDefault="005E579D" w:rsidP="005E579D">
    <w:pPr>
      <w:tabs>
        <w:tab w:val="center" w:pos="4536"/>
        <w:tab w:val="right" w:pos="9072"/>
      </w:tabs>
      <w:jc w:val="center"/>
      <w:rPr>
        <w:rFonts w:ascii="Calibri" w:eastAsia="Calibri" w:hAnsi="Calibri"/>
        <w:sz w:val="22"/>
        <w:szCs w:val="22"/>
        <w:lang w:eastAsia="en-US"/>
      </w:rPr>
    </w:pPr>
    <w:r>
      <w:rPr>
        <w:rFonts w:ascii="Calibri" w:eastAsia="Calibri" w:hAnsi="Calibri"/>
        <w:b/>
        <w:bCs/>
        <w:sz w:val="22"/>
        <w:szCs w:val="22"/>
        <w:lang w:eastAsia="en-US"/>
      </w:rPr>
      <w:t>Mit Unterstützung vom</w:t>
    </w:r>
    <w:r>
      <w:rPr>
        <w:rFonts w:ascii="Calibri" w:eastAsia="Calibri" w:hAnsi="Calibri"/>
        <w:sz w:val="22"/>
        <w:szCs w:val="22"/>
        <w:lang w:eastAsia="en-US"/>
      </w:rPr>
      <w:t xml:space="preserve"> </w:t>
    </w:r>
    <w:r>
      <w:rPr>
        <w:rFonts w:ascii="Calibri" w:eastAsia="Calibri" w:hAnsi="Calibri"/>
        <w:sz w:val="22"/>
        <w:szCs w:val="22"/>
        <w:lang w:eastAsia="en-US"/>
      </w:rPr>
      <w:br/>
      <w:t>Bundesministerium für Kunst, Kultur, öffentlichen Dienst und Sport</w:t>
    </w:r>
  </w:p>
  <w:p w14:paraId="71086BCE" w14:textId="77777777" w:rsidR="005E579D" w:rsidRDefault="005E579D" w:rsidP="005E579D">
    <w:pPr>
      <w:tabs>
        <w:tab w:val="center" w:pos="4536"/>
        <w:tab w:val="right" w:pos="9072"/>
      </w:tabs>
      <w:jc w:val="center"/>
      <w:rPr>
        <w:rFonts w:ascii="Calibri" w:eastAsia="Calibri" w:hAnsi="Calibri"/>
        <w:sz w:val="22"/>
        <w:szCs w:val="22"/>
        <w:lang w:eastAsia="en-US"/>
      </w:rPr>
    </w:pPr>
    <w:r>
      <w:rPr>
        <w:rFonts w:ascii="Calibri" w:eastAsia="Calibri" w:hAnsi="Calibri"/>
        <w:b/>
        <w:bCs/>
        <w:sz w:val="22"/>
        <w:szCs w:val="22"/>
        <w:lang w:eastAsia="en-US"/>
      </w:rPr>
      <w:t>Partner Technisches Museum Wien</w:t>
    </w:r>
    <w:r>
      <w:rPr>
        <w:rFonts w:ascii="Calibri" w:eastAsia="Calibri" w:hAnsi="Calibri"/>
        <w:sz w:val="22"/>
        <w:szCs w:val="22"/>
        <w:lang w:eastAsia="en-US"/>
      </w:rPr>
      <w:t>: Wiener Netze</w:t>
    </w:r>
  </w:p>
  <w:p w14:paraId="6B1CAE14" w14:textId="77777777" w:rsidR="005E579D" w:rsidRDefault="005E579D" w:rsidP="005E579D">
    <w:pPr>
      <w:tabs>
        <w:tab w:val="center" w:pos="4536"/>
        <w:tab w:val="right" w:pos="9072"/>
      </w:tabs>
      <w:jc w:val="center"/>
      <w:rPr>
        <w:rFonts w:ascii="Calibri" w:eastAsia="Calibri" w:hAnsi="Calibri"/>
        <w:sz w:val="22"/>
        <w:szCs w:val="22"/>
        <w:lang w:eastAsia="en-US"/>
      </w:rPr>
    </w:pPr>
    <w:r>
      <w:rPr>
        <w:rFonts w:ascii="Calibri" w:eastAsia="Calibri" w:hAnsi="Calibri"/>
        <w:b/>
        <w:bCs/>
        <w:sz w:val="22"/>
        <w:szCs w:val="22"/>
        <w:lang w:eastAsia="en-US"/>
      </w:rPr>
      <w:t>Sponsor</w:t>
    </w:r>
    <w:r>
      <w:rPr>
        <w:rFonts w:ascii="Calibri" w:eastAsia="Calibri" w:hAnsi="Calibri"/>
        <w:sz w:val="22"/>
        <w:szCs w:val="22"/>
        <w:lang w:eastAsia="en-US"/>
      </w:rPr>
      <w:t>: Yamaha Music</w:t>
    </w:r>
  </w:p>
  <w:p w14:paraId="420F16E1" w14:textId="464F1300" w:rsidR="005E579D" w:rsidRDefault="005E579D" w:rsidP="005E579D">
    <w:pPr>
      <w:pStyle w:val="Fuzeile"/>
      <w:jc w:val="center"/>
    </w:pPr>
    <w:r>
      <w:rPr>
        <w:rFonts w:ascii="Calibri" w:eastAsia="Calibri" w:hAnsi="Calibri"/>
        <w:b/>
        <w:bCs/>
        <w:sz w:val="22"/>
        <w:szCs w:val="22"/>
        <w:lang w:eastAsia="en-US"/>
      </w:rPr>
      <w:t>Kooperationspartner</w:t>
    </w:r>
    <w:r>
      <w:rPr>
        <w:rFonts w:ascii="Calibri" w:eastAsia="Calibri" w:hAnsi="Calibri"/>
        <w:sz w:val="22"/>
        <w:szCs w:val="22"/>
        <w:lang w:eastAsia="en-US"/>
      </w:rPr>
      <w:t>: Österreichischer Rundfunk, Vienna Symphonic Library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BB48B" w14:textId="77777777" w:rsidR="00226B15" w:rsidRDefault="00226B15">
      <w:r>
        <w:separator/>
      </w:r>
    </w:p>
  </w:footnote>
  <w:footnote w:type="continuationSeparator" w:id="0">
    <w:p w14:paraId="33865BFF" w14:textId="77777777" w:rsidR="00226B15" w:rsidRDefault="00226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B438" w14:textId="4CCD4EFA" w:rsidR="002F4AD2" w:rsidRDefault="006A0A5E" w:rsidP="001D4E3D">
    <w:pPr>
      <w:pStyle w:val="Kopfzeile"/>
      <w:jc w:val="right"/>
      <w:rPr>
        <w:rFonts w:ascii="Arial" w:hAnsi="Arial" w:cs="Arial"/>
        <w:lang w:val="de-DE"/>
      </w:rPr>
    </w:pPr>
    <w:r w:rsidRPr="00A8392A">
      <w:rPr>
        <w:rFonts w:ascii="Arial" w:hAnsi="Arial" w:cs="Arial"/>
        <w:noProof/>
        <w:lang w:eastAsia="de-AT"/>
      </w:rPr>
      <w:drawing>
        <wp:anchor distT="0" distB="0" distL="114300" distR="114300" simplePos="0" relativeHeight="251661312" behindDoc="0" locked="0" layoutInCell="1" allowOverlap="1" wp14:anchorId="7E7D961C" wp14:editId="54D80EC1">
          <wp:simplePos x="0" y="0"/>
          <wp:positionH relativeFrom="column">
            <wp:posOffset>3776345</wp:posOffset>
          </wp:positionH>
          <wp:positionV relativeFrom="paragraph">
            <wp:posOffset>-12700</wp:posOffset>
          </wp:positionV>
          <wp:extent cx="1986915" cy="65151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6915" cy="651510"/>
                  </a:xfrm>
                  <a:prstGeom prst="rect">
                    <a:avLst/>
                  </a:prstGeom>
                  <a:noFill/>
                  <a:ln>
                    <a:noFill/>
                  </a:ln>
                </pic:spPr>
              </pic:pic>
            </a:graphicData>
          </a:graphic>
        </wp:anchor>
      </w:drawing>
    </w:r>
    <w:r w:rsidR="002F4AD2" w:rsidRPr="00606CF8">
      <w:rPr>
        <w:rFonts w:ascii="Arial" w:hAnsi="Arial" w:cs="Arial"/>
        <w:noProof/>
        <w:lang w:eastAsia="de-AT"/>
      </w:rPr>
      <mc:AlternateContent>
        <mc:Choice Requires="wps">
          <w:drawing>
            <wp:anchor distT="45720" distB="45720" distL="114300" distR="114300" simplePos="0" relativeHeight="251660288" behindDoc="0" locked="0" layoutInCell="1" allowOverlap="1" wp14:anchorId="15BBF03C" wp14:editId="65FBEAA3">
              <wp:simplePos x="0" y="0"/>
              <wp:positionH relativeFrom="margin">
                <wp:posOffset>-93980</wp:posOffset>
              </wp:positionH>
              <wp:positionV relativeFrom="paragraph">
                <wp:posOffset>-90170</wp:posOffset>
              </wp:positionV>
              <wp:extent cx="4283710" cy="1404620"/>
              <wp:effectExtent l="0" t="0" r="254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404620"/>
                      </a:xfrm>
                      <a:prstGeom prst="rect">
                        <a:avLst/>
                      </a:prstGeom>
                      <a:solidFill>
                        <a:srgbClr val="FFFFFF"/>
                      </a:solidFill>
                      <a:ln w="9525">
                        <a:noFill/>
                        <a:miter lim="800000"/>
                        <a:headEnd/>
                        <a:tailEnd/>
                      </a:ln>
                    </wps:spPr>
                    <wps:txbx>
                      <w:txbxContent>
                        <w:p w14:paraId="71C5B1AF" w14:textId="7F28806A" w:rsidR="002F4AD2" w:rsidRPr="00E26884" w:rsidRDefault="002F4AD2">
                          <w:pPr>
                            <w:rPr>
                              <w:rFonts w:ascii="Calibri" w:hAnsi="Calibri"/>
                              <w:b/>
                              <w:sz w:val="48"/>
                              <w:szCs w:val="48"/>
                            </w:rPr>
                          </w:pPr>
                          <w:r w:rsidRPr="00E26884">
                            <w:rPr>
                              <w:rFonts w:ascii="Calibri" w:hAnsi="Calibri"/>
                              <w:b/>
                              <w:sz w:val="48"/>
                              <w:szCs w:val="48"/>
                            </w:rPr>
                            <w:t>Presse</w:t>
                          </w:r>
                          <w:r w:rsidR="00ED0117" w:rsidRPr="00E26884">
                            <w:rPr>
                              <w:rFonts w:ascii="Calibri" w:hAnsi="Calibri"/>
                              <w:b/>
                              <w:sz w:val="48"/>
                              <w:szCs w:val="48"/>
                            </w:rPr>
                            <w:t>bilder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BF03C" id="_x0000_t202" coordsize="21600,21600" o:spt="202" path="m,l,21600r21600,l21600,xe">
              <v:stroke joinstyle="miter"/>
              <v:path gradientshapeok="t" o:connecttype="rect"/>
            </v:shapetype>
            <v:shape id="Textfeld 2" o:spid="_x0000_s1026" type="#_x0000_t202" style="position:absolute;left:0;text-align:left;margin-left:-7.4pt;margin-top:-7.1pt;width:337.3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" stroked="f">
              <v:textbox style="mso-fit-shape-to-text:t">
                <w:txbxContent>
                  <w:p w14:paraId="71C5B1AF" w14:textId="7F28806A" w:rsidR="002F4AD2" w:rsidRPr="00E26884" w:rsidRDefault="002F4AD2">
                    <w:pPr>
                      <w:rPr>
                        <w:rFonts w:ascii="Calibri" w:hAnsi="Calibri"/>
                        <w:b/>
                        <w:sz w:val="48"/>
                        <w:szCs w:val="48"/>
                      </w:rPr>
                    </w:pPr>
                    <w:r w:rsidRPr="00E26884">
                      <w:rPr>
                        <w:rFonts w:ascii="Calibri" w:hAnsi="Calibri"/>
                        <w:b/>
                        <w:sz w:val="48"/>
                        <w:szCs w:val="48"/>
                      </w:rPr>
                      <w:t>Presse</w:t>
                    </w:r>
                    <w:r w:rsidR="00ED0117" w:rsidRPr="00E26884">
                      <w:rPr>
                        <w:rFonts w:ascii="Calibri" w:hAnsi="Calibri"/>
                        <w:b/>
                        <w:sz w:val="48"/>
                        <w:szCs w:val="48"/>
                      </w:rPr>
                      <w:t>bilder</w:t>
                    </w:r>
                  </w:p>
                </w:txbxContent>
              </v:textbox>
              <w10:wrap type="square" anchorx="margin"/>
            </v:shape>
          </w:pict>
        </mc:Fallback>
      </mc:AlternateContent>
    </w:r>
    <w:r w:rsidR="002F4AD2">
      <w:rPr>
        <w:noProof/>
        <w:lang w:eastAsia="de-AT"/>
      </w:rPr>
      <mc:AlternateContent>
        <mc:Choice Requires="wps">
          <w:drawing>
            <wp:anchor distT="0" distB="0" distL="114300" distR="114300" simplePos="0" relativeHeight="251658240" behindDoc="0" locked="0" layoutInCell="1" allowOverlap="1" wp14:anchorId="2D0C7B51" wp14:editId="2FF77913">
              <wp:simplePos x="0" y="0"/>
              <wp:positionH relativeFrom="column">
                <wp:posOffset>-114300</wp:posOffset>
              </wp:positionH>
              <wp:positionV relativeFrom="paragraph">
                <wp:posOffset>23495</wp:posOffset>
              </wp:positionV>
              <wp:extent cx="2628900" cy="800100"/>
              <wp:effectExtent l="0" t="0" r="381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46078" w14:textId="77777777" w:rsidR="002F4AD2" w:rsidRDefault="002F4A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C7B51" id="Text Box 4" o:spid="_x0000_s1027" type="#_x0000_t202" style="position:absolute;left:0;text-align:left;margin-left:-9pt;margin-top:1.85pt;width:207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" stroked="f">
              <v:textbox>
                <w:txbxContent>
                  <w:p w14:paraId="70046078" w14:textId="77777777" w:rsidR="002F4AD2" w:rsidRDefault="002F4AD2"/>
                </w:txbxContent>
              </v:textbox>
            </v:shape>
          </w:pict>
        </mc:Fallback>
      </mc:AlternateContent>
    </w:r>
  </w:p>
  <w:p w14:paraId="684DBE5B" w14:textId="30E142D2" w:rsidR="002F4AD2" w:rsidRDefault="002F4AD2" w:rsidP="001D4E3D">
    <w:pPr>
      <w:pStyle w:val="Kopfzeile"/>
      <w:jc w:val="right"/>
    </w:pPr>
  </w:p>
  <w:p w14:paraId="2D7F54A7" w14:textId="77777777" w:rsidR="002F4AD2" w:rsidRPr="006B0ADD" w:rsidRDefault="002F4AD2" w:rsidP="0012229C">
    <w:pPr>
      <w:pStyle w:val="Kopfzeile"/>
      <w:rPr>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A2A"/>
    <w:rsid w:val="00011B84"/>
    <w:rsid w:val="0002298E"/>
    <w:rsid w:val="000279FF"/>
    <w:rsid w:val="0005074E"/>
    <w:rsid w:val="000537D2"/>
    <w:rsid w:val="0007680C"/>
    <w:rsid w:val="00077ECF"/>
    <w:rsid w:val="000B00E8"/>
    <w:rsid w:val="000B7F8D"/>
    <w:rsid w:val="000E1667"/>
    <w:rsid w:val="000F2944"/>
    <w:rsid w:val="000F724A"/>
    <w:rsid w:val="000F7C40"/>
    <w:rsid w:val="0011171E"/>
    <w:rsid w:val="00114615"/>
    <w:rsid w:val="0012229C"/>
    <w:rsid w:val="00122477"/>
    <w:rsid w:val="00124D3C"/>
    <w:rsid w:val="00143AE9"/>
    <w:rsid w:val="001523B3"/>
    <w:rsid w:val="001631DB"/>
    <w:rsid w:val="00164753"/>
    <w:rsid w:val="001648FA"/>
    <w:rsid w:val="00172F3F"/>
    <w:rsid w:val="00175A9F"/>
    <w:rsid w:val="0018224F"/>
    <w:rsid w:val="00184369"/>
    <w:rsid w:val="001979B0"/>
    <w:rsid w:val="001B29A8"/>
    <w:rsid w:val="001B4EF9"/>
    <w:rsid w:val="001B618E"/>
    <w:rsid w:val="001B7421"/>
    <w:rsid w:val="001D173B"/>
    <w:rsid w:val="001D182C"/>
    <w:rsid w:val="001D4E3D"/>
    <w:rsid w:val="001E0739"/>
    <w:rsid w:val="001E5595"/>
    <w:rsid w:val="001F266C"/>
    <w:rsid w:val="001F4EC9"/>
    <w:rsid w:val="001F6988"/>
    <w:rsid w:val="001F7855"/>
    <w:rsid w:val="0020241F"/>
    <w:rsid w:val="00202650"/>
    <w:rsid w:val="00204B70"/>
    <w:rsid w:val="00206466"/>
    <w:rsid w:val="00206B66"/>
    <w:rsid w:val="00213562"/>
    <w:rsid w:val="0021734A"/>
    <w:rsid w:val="00222393"/>
    <w:rsid w:val="00224A6B"/>
    <w:rsid w:val="00226B15"/>
    <w:rsid w:val="002310CE"/>
    <w:rsid w:val="002328CB"/>
    <w:rsid w:val="00235F44"/>
    <w:rsid w:val="0023652E"/>
    <w:rsid w:val="002634A0"/>
    <w:rsid w:val="00284280"/>
    <w:rsid w:val="00291EFA"/>
    <w:rsid w:val="002A681A"/>
    <w:rsid w:val="002C326A"/>
    <w:rsid w:val="002D2B91"/>
    <w:rsid w:val="002D2C24"/>
    <w:rsid w:val="002D42AB"/>
    <w:rsid w:val="002F4AD2"/>
    <w:rsid w:val="00301705"/>
    <w:rsid w:val="00316956"/>
    <w:rsid w:val="00317A8A"/>
    <w:rsid w:val="00330F5F"/>
    <w:rsid w:val="003327E2"/>
    <w:rsid w:val="003444C4"/>
    <w:rsid w:val="00351659"/>
    <w:rsid w:val="0035240B"/>
    <w:rsid w:val="0036474E"/>
    <w:rsid w:val="003659F1"/>
    <w:rsid w:val="00392D0A"/>
    <w:rsid w:val="003A5175"/>
    <w:rsid w:val="003B1811"/>
    <w:rsid w:val="003B44D6"/>
    <w:rsid w:val="003C1F56"/>
    <w:rsid w:val="003C4014"/>
    <w:rsid w:val="003C7304"/>
    <w:rsid w:val="003D5A2A"/>
    <w:rsid w:val="003F0A3A"/>
    <w:rsid w:val="003F5E43"/>
    <w:rsid w:val="004011F9"/>
    <w:rsid w:val="0043257A"/>
    <w:rsid w:val="004342E7"/>
    <w:rsid w:val="004342F6"/>
    <w:rsid w:val="0044719A"/>
    <w:rsid w:val="004521E0"/>
    <w:rsid w:val="004551F2"/>
    <w:rsid w:val="00460792"/>
    <w:rsid w:val="00465E8A"/>
    <w:rsid w:val="00474AB9"/>
    <w:rsid w:val="00480FFD"/>
    <w:rsid w:val="00482563"/>
    <w:rsid w:val="00494428"/>
    <w:rsid w:val="004A75FB"/>
    <w:rsid w:val="004B58E4"/>
    <w:rsid w:val="004C636F"/>
    <w:rsid w:val="004D368F"/>
    <w:rsid w:val="004D54C1"/>
    <w:rsid w:val="004E26B2"/>
    <w:rsid w:val="004E3402"/>
    <w:rsid w:val="004E68EE"/>
    <w:rsid w:val="004F0F00"/>
    <w:rsid w:val="004F27D7"/>
    <w:rsid w:val="00500CEA"/>
    <w:rsid w:val="00500E82"/>
    <w:rsid w:val="005015EC"/>
    <w:rsid w:val="00503A4A"/>
    <w:rsid w:val="00507F98"/>
    <w:rsid w:val="00514599"/>
    <w:rsid w:val="00516DF3"/>
    <w:rsid w:val="00531773"/>
    <w:rsid w:val="00556836"/>
    <w:rsid w:val="005606DE"/>
    <w:rsid w:val="00563837"/>
    <w:rsid w:val="0057297A"/>
    <w:rsid w:val="00576A3B"/>
    <w:rsid w:val="00580AD0"/>
    <w:rsid w:val="0058481D"/>
    <w:rsid w:val="00585251"/>
    <w:rsid w:val="005876FF"/>
    <w:rsid w:val="00594DE5"/>
    <w:rsid w:val="005A5070"/>
    <w:rsid w:val="005B305D"/>
    <w:rsid w:val="005B405B"/>
    <w:rsid w:val="005D0CDA"/>
    <w:rsid w:val="005D5978"/>
    <w:rsid w:val="005D7E6E"/>
    <w:rsid w:val="005E579D"/>
    <w:rsid w:val="00606CF8"/>
    <w:rsid w:val="006079AA"/>
    <w:rsid w:val="00607D1E"/>
    <w:rsid w:val="006107BD"/>
    <w:rsid w:val="00610C14"/>
    <w:rsid w:val="00614400"/>
    <w:rsid w:val="00617AAC"/>
    <w:rsid w:val="00624589"/>
    <w:rsid w:val="00624977"/>
    <w:rsid w:val="00631366"/>
    <w:rsid w:val="00633DB4"/>
    <w:rsid w:val="00645A25"/>
    <w:rsid w:val="0064706C"/>
    <w:rsid w:val="00651025"/>
    <w:rsid w:val="00653931"/>
    <w:rsid w:val="006A0A5E"/>
    <w:rsid w:val="006A0ED5"/>
    <w:rsid w:val="006B0ADD"/>
    <w:rsid w:val="006B2C6A"/>
    <w:rsid w:val="006B5321"/>
    <w:rsid w:val="006C254B"/>
    <w:rsid w:val="006C3194"/>
    <w:rsid w:val="006E0276"/>
    <w:rsid w:val="006E7D32"/>
    <w:rsid w:val="006F0B97"/>
    <w:rsid w:val="006F6368"/>
    <w:rsid w:val="007000A3"/>
    <w:rsid w:val="00705FE0"/>
    <w:rsid w:val="0071770E"/>
    <w:rsid w:val="00720D68"/>
    <w:rsid w:val="00721F07"/>
    <w:rsid w:val="007228B8"/>
    <w:rsid w:val="007244AB"/>
    <w:rsid w:val="007471A9"/>
    <w:rsid w:val="00760FA4"/>
    <w:rsid w:val="00766015"/>
    <w:rsid w:val="00782DF8"/>
    <w:rsid w:val="00794981"/>
    <w:rsid w:val="007A3016"/>
    <w:rsid w:val="007A7BE1"/>
    <w:rsid w:val="007B59EC"/>
    <w:rsid w:val="007C0619"/>
    <w:rsid w:val="007C25BF"/>
    <w:rsid w:val="007D0A1C"/>
    <w:rsid w:val="007D5C0A"/>
    <w:rsid w:val="007E301C"/>
    <w:rsid w:val="007E4C1E"/>
    <w:rsid w:val="007E7DA0"/>
    <w:rsid w:val="007F7279"/>
    <w:rsid w:val="00803202"/>
    <w:rsid w:val="00814CCE"/>
    <w:rsid w:val="00826040"/>
    <w:rsid w:val="008574E3"/>
    <w:rsid w:val="0086541B"/>
    <w:rsid w:val="008664BD"/>
    <w:rsid w:val="00871315"/>
    <w:rsid w:val="00871980"/>
    <w:rsid w:val="0088360D"/>
    <w:rsid w:val="00885A05"/>
    <w:rsid w:val="008862FA"/>
    <w:rsid w:val="00887DB5"/>
    <w:rsid w:val="008A321B"/>
    <w:rsid w:val="008C02D5"/>
    <w:rsid w:val="008C7566"/>
    <w:rsid w:val="008D1D6E"/>
    <w:rsid w:val="00910ACC"/>
    <w:rsid w:val="00910D06"/>
    <w:rsid w:val="00922EAE"/>
    <w:rsid w:val="00924ECF"/>
    <w:rsid w:val="009351AF"/>
    <w:rsid w:val="00946CB1"/>
    <w:rsid w:val="00964E82"/>
    <w:rsid w:val="00965BDB"/>
    <w:rsid w:val="00984DBE"/>
    <w:rsid w:val="009930B7"/>
    <w:rsid w:val="009958E4"/>
    <w:rsid w:val="0099780E"/>
    <w:rsid w:val="009B696F"/>
    <w:rsid w:val="009B7672"/>
    <w:rsid w:val="009B77DD"/>
    <w:rsid w:val="009E2CD5"/>
    <w:rsid w:val="009E52BD"/>
    <w:rsid w:val="009E5CE9"/>
    <w:rsid w:val="00A07EDE"/>
    <w:rsid w:val="00A11184"/>
    <w:rsid w:val="00A13C55"/>
    <w:rsid w:val="00A23B84"/>
    <w:rsid w:val="00A4556E"/>
    <w:rsid w:val="00A461C7"/>
    <w:rsid w:val="00A64147"/>
    <w:rsid w:val="00A66EEC"/>
    <w:rsid w:val="00A8392A"/>
    <w:rsid w:val="00A94151"/>
    <w:rsid w:val="00AA41DA"/>
    <w:rsid w:val="00AB3D6C"/>
    <w:rsid w:val="00AD5B00"/>
    <w:rsid w:val="00AD6758"/>
    <w:rsid w:val="00AD7B10"/>
    <w:rsid w:val="00AF7F43"/>
    <w:rsid w:val="00B13A12"/>
    <w:rsid w:val="00B1724C"/>
    <w:rsid w:val="00B21EBE"/>
    <w:rsid w:val="00B237F6"/>
    <w:rsid w:val="00B264FC"/>
    <w:rsid w:val="00B43868"/>
    <w:rsid w:val="00B451DC"/>
    <w:rsid w:val="00B54179"/>
    <w:rsid w:val="00B61F10"/>
    <w:rsid w:val="00B6685B"/>
    <w:rsid w:val="00B74B03"/>
    <w:rsid w:val="00B83A2A"/>
    <w:rsid w:val="00B905FF"/>
    <w:rsid w:val="00B92035"/>
    <w:rsid w:val="00B967C5"/>
    <w:rsid w:val="00B976A8"/>
    <w:rsid w:val="00BB6820"/>
    <w:rsid w:val="00BC3FCF"/>
    <w:rsid w:val="00BC5AB5"/>
    <w:rsid w:val="00BF0A48"/>
    <w:rsid w:val="00BF3EDB"/>
    <w:rsid w:val="00C009A5"/>
    <w:rsid w:val="00C11A4B"/>
    <w:rsid w:val="00C17616"/>
    <w:rsid w:val="00C30A35"/>
    <w:rsid w:val="00C33C8F"/>
    <w:rsid w:val="00C42AED"/>
    <w:rsid w:val="00C502B4"/>
    <w:rsid w:val="00C54CE0"/>
    <w:rsid w:val="00C60045"/>
    <w:rsid w:val="00C61C74"/>
    <w:rsid w:val="00C65978"/>
    <w:rsid w:val="00C766F3"/>
    <w:rsid w:val="00C94C82"/>
    <w:rsid w:val="00CA1D05"/>
    <w:rsid w:val="00CB54EF"/>
    <w:rsid w:val="00CB65D6"/>
    <w:rsid w:val="00CC0F66"/>
    <w:rsid w:val="00CC5490"/>
    <w:rsid w:val="00CD11B1"/>
    <w:rsid w:val="00CD4765"/>
    <w:rsid w:val="00CE6041"/>
    <w:rsid w:val="00CE7AE0"/>
    <w:rsid w:val="00CF0C8B"/>
    <w:rsid w:val="00D063C8"/>
    <w:rsid w:val="00D37626"/>
    <w:rsid w:val="00D410E6"/>
    <w:rsid w:val="00D50864"/>
    <w:rsid w:val="00D55DF2"/>
    <w:rsid w:val="00D755DA"/>
    <w:rsid w:val="00D764D5"/>
    <w:rsid w:val="00D96E91"/>
    <w:rsid w:val="00DA235D"/>
    <w:rsid w:val="00DB24F7"/>
    <w:rsid w:val="00DB4A31"/>
    <w:rsid w:val="00DC262D"/>
    <w:rsid w:val="00DC4253"/>
    <w:rsid w:val="00DD1525"/>
    <w:rsid w:val="00DD3FBA"/>
    <w:rsid w:val="00DE2F21"/>
    <w:rsid w:val="00DF210B"/>
    <w:rsid w:val="00DF33F7"/>
    <w:rsid w:val="00DF75E7"/>
    <w:rsid w:val="00E02421"/>
    <w:rsid w:val="00E10713"/>
    <w:rsid w:val="00E17655"/>
    <w:rsid w:val="00E26884"/>
    <w:rsid w:val="00E32495"/>
    <w:rsid w:val="00E536C3"/>
    <w:rsid w:val="00E640C6"/>
    <w:rsid w:val="00E74D53"/>
    <w:rsid w:val="00E755E9"/>
    <w:rsid w:val="00E87996"/>
    <w:rsid w:val="00E919F2"/>
    <w:rsid w:val="00EB0A08"/>
    <w:rsid w:val="00EB1740"/>
    <w:rsid w:val="00ED0117"/>
    <w:rsid w:val="00ED15F3"/>
    <w:rsid w:val="00EE7542"/>
    <w:rsid w:val="00EF43F7"/>
    <w:rsid w:val="00F00C11"/>
    <w:rsid w:val="00F22999"/>
    <w:rsid w:val="00F303FF"/>
    <w:rsid w:val="00F320D9"/>
    <w:rsid w:val="00F46DDD"/>
    <w:rsid w:val="00F50C8B"/>
    <w:rsid w:val="00F73C8C"/>
    <w:rsid w:val="00F76A5A"/>
    <w:rsid w:val="00F87F56"/>
    <w:rsid w:val="00F9482A"/>
    <w:rsid w:val="00F96C47"/>
    <w:rsid w:val="00F978B6"/>
    <w:rsid w:val="00FB42A2"/>
    <w:rsid w:val="00FC3FE6"/>
    <w:rsid w:val="00FD74D9"/>
    <w:rsid w:val="00FE00A9"/>
    <w:rsid w:val="00FF39CF"/>
    <w:rsid w:val="00FF671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17AA0"/>
  <w15:docId w15:val="{751C9A6D-32DF-4556-A8A2-29282A70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F27D7"/>
    <w:rPr>
      <w:rFonts w:ascii="Verdana" w:hAnsi="Verdana"/>
      <w:sz w:val="24"/>
      <w:szCs w:val="24"/>
      <w:lang w:eastAsia="de-DE"/>
    </w:rPr>
  </w:style>
  <w:style w:type="paragraph" w:styleId="berschrift1">
    <w:name w:val="heading 1"/>
    <w:basedOn w:val="Standard"/>
    <w:next w:val="Standard"/>
    <w:link w:val="berschrift1Zchn"/>
    <w:qFormat/>
    <w:rsid w:val="00D755D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qFormat/>
    <w:rsid w:val="004F27D7"/>
    <w:pPr>
      <w:keepNext/>
      <w:outlineLvl w:val="1"/>
    </w:pPr>
    <w:rPr>
      <w:rFonts w:ascii="Arial" w:hAnsi="Arial" w:cs="Arial"/>
      <w:b/>
      <w:bCs/>
      <w:sz w:val="20"/>
    </w:rPr>
  </w:style>
  <w:style w:type="paragraph" w:styleId="berschrift4">
    <w:name w:val="heading 4"/>
    <w:basedOn w:val="Standard"/>
    <w:next w:val="Standard"/>
    <w:link w:val="berschrift4Zchn"/>
    <w:semiHidden/>
    <w:unhideWhenUsed/>
    <w:qFormat/>
    <w:rsid w:val="006A0A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964E82"/>
    <w:rPr>
      <w:color w:val="0000FF"/>
      <w:u w:val="single"/>
    </w:rPr>
  </w:style>
  <w:style w:type="paragraph" w:styleId="Kopfzeile">
    <w:name w:val="header"/>
    <w:basedOn w:val="Standard"/>
    <w:rsid w:val="001D4E3D"/>
    <w:pPr>
      <w:tabs>
        <w:tab w:val="center" w:pos="4536"/>
        <w:tab w:val="right" w:pos="9072"/>
      </w:tabs>
    </w:pPr>
  </w:style>
  <w:style w:type="paragraph" w:styleId="Fuzeile">
    <w:name w:val="footer"/>
    <w:basedOn w:val="Standard"/>
    <w:link w:val="FuzeileZchn"/>
    <w:uiPriority w:val="99"/>
    <w:rsid w:val="001D4E3D"/>
    <w:pPr>
      <w:tabs>
        <w:tab w:val="center" w:pos="4536"/>
        <w:tab w:val="right" w:pos="9072"/>
      </w:tabs>
    </w:pPr>
  </w:style>
  <w:style w:type="paragraph" w:styleId="Sprechblasentext">
    <w:name w:val="Balloon Text"/>
    <w:basedOn w:val="Standard"/>
    <w:semiHidden/>
    <w:rsid w:val="00614400"/>
    <w:rPr>
      <w:rFonts w:ascii="Tahoma" w:hAnsi="Tahoma" w:cs="Tahoma"/>
      <w:sz w:val="16"/>
      <w:szCs w:val="16"/>
    </w:rPr>
  </w:style>
  <w:style w:type="character" w:customStyle="1" w:styleId="FuzeileZchn">
    <w:name w:val="Fußzeile Zchn"/>
    <w:basedOn w:val="Absatz-Standardschriftart"/>
    <w:link w:val="Fuzeile"/>
    <w:uiPriority w:val="99"/>
    <w:rsid w:val="004B58E4"/>
    <w:rPr>
      <w:rFonts w:ascii="Verdana" w:hAnsi="Verdana"/>
      <w:sz w:val="24"/>
      <w:szCs w:val="24"/>
      <w:lang w:eastAsia="de-DE"/>
    </w:rPr>
  </w:style>
  <w:style w:type="paragraph" w:customStyle="1" w:styleId="Listenabsatz1">
    <w:name w:val="Listenabsatz1"/>
    <w:basedOn w:val="Standard"/>
    <w:rsid w:val="00610C14"/>
    <w:pPr>
      <w:suppressAutoHyphens/>
      <w:spacing w:after="200"/>
      <w:ind w:left="720"/>
    </w:pPr>
    <w:rPr>
      <w:rFonts w:ascii="Cambria" w:eastAsia="Arial Unicode MS" w:hAnsi="Cambria" w:cs="font660"/>
      <w:lang w:val="de-DE" w:eastAsia="ar-SA"/>
    </w:rPr>
  </w:style>
  <w:style w:type="paragraph" w:styleId="StandardWeb">
    <w:name w:val="Normal (Web)"/>
    <w:basedOn w:val="Standard"/>
    <w:uiPriority w:val="99"/>
    <w:unhideWhenUsed/>
    <w:rsid w:val="00610C14"/>
    <w:pPr>
      <w:spacing w:before="100" w:beforeAutospacing="1" w:after="100" w:afterAutospacing="1"/>
    </w:pPr>
    <w:rPr>
      <w:rFonts w:ascii="Times New Roman" w:hAnsi="Times New Roman"/>
      <w:lang w:eastAsia="de-AT"/>
    </w:rPr>
  </w:style>
  <w:style w:type="character" w:styleId="NichtaufgelsteErwhnung">
    <w:name w:val="Unresolved Mention"/>
    <w:basedOn w:val="Absatz-Standardschriftart"/>
    <w:uiPriority w:val="99"/>
    <w:semiHidden/>
    <w:unhideWhenUsed/>
    <w:rsid w:val="00556836"/>
    <w:rPr>
      <w:color w:val="605E5C"/>
      <w:shd w:val="clear" w:color="auto" w:fill="E1DFDD"/>
    </w:rPr>
  </w:style>
  <w:style w:type="character" w:customStyle="1" w:styleId="berschrift4Zchn">
    <w:name w:val="Überschrift 4 Zchn"/>
    <w:basedOn w:val="Absatz-Standardschriftart"/>
    <w:link w:val="berschrift4"/>
    <w:semiHidden/>
    <w:rsid w:val="006A0A5E"/>
    <w:rPr>
      <w:rFonts w:asciiTheme="majorHAnsi" w:eastAsiaTheme="majorEastAsia" w:hAnsiTheme="majorHAnsi" w:cstheme="majorBidi"/>
      <w:i/>
      <w:iCs/>
      <w:color w:val="2E74B5" w:themeColor="accent1" w:themeShade="BF"/>
      <w:sz w:val="24"/>
      <w:szCs w:val="24"/>
      <w:lang w:eastAsia="de-DE"/>
    </w:rPr>
  </w:style>
  <w:style w:type="character" w:customStyle="1" w:styleId="berschrift1Zchn">
    <w:name w:val="Überschrift 1 Zchn"/>
    <w:basedOn w:val="Absatz-Standardschriftart"/>
    <w:link w:val="berschrift1"/>
    <w:rsid w:val="00D755DA"/>
    <w:rPr>
      <w:rFonts w:asciiTheme="majorHAnsi" w:eastAsiaTheme="majorEastAsia" w:hAnsiTheme="majorHAnsi" w:cstheme="majorBidi"/>
      <w:color w:val="2E74B5" w:themeColor="accent1" w:themeShade="BF"/>
      <w:sz w:val="32"/>
      <w:szCs w:val="32"/>
      <w:lang w:eastAsia="de-DE"/>
    </w:rPr>
  </w:style>
  <w:style w:type="table" w:styleId="Tabellenraster">
    <w:name w:val="Table Grid"/>
    <w:basedOn w:val="NormaleTabelle"/>
    <w:rsid w:val="00ED0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unhideWhenUsed/>
    <w:rsid w:val="000279FF"/>
    <w:pPr>
      <w:spacing w:after="120" w:line="259" w:lineRule="auto"/>
    </w:pPr>
    <w:rPr>
      <w:rFonts w:asciiTheme="minorHAnsi" w:eastAsiaTheme="minorHAnsi" w:hAnsiTheme="minorHAnsi" w:cstheme="minorBidi"/>
      <w:sz w:val="22"/>
      <w:szCs w:val="22"/>
      <w:lang w:eastAsia="en-US"/>
    </w:rPr>
  </w:style>
  <w:style w:type="character" w:customStyle="1" w:styleId="TextkrperZchn">
    <w:name w:val="Textkörper Zchn"/>
    <w:basedOn w:val="Absatz-Standardschriftart"/>
    <w:link w:val="Textkrper"/>
    <w:uiPriority w:val="99"/>
    <w:rsid w:val="000279F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4066">
      <w:bodyDiv w:val="1"/>
      <w:marLeft w:val="0"/>
      <w:marRight w:val="0"/>
      <w:marTop w:val="0"/>
      <w:marBottom w:val="0"/>
      <w:divBdr>
        <w:top w:val="none" w:sz="0" w:space="0" w:color="auto"/>
        <w:left w:val="none" w:sz="0" w:space="0" w:color="auto"/>
        <w:bottom w:val="none" w:sz="0" w:space="0" w:color="auto"/>
        <w:right w:val="none" w:sz="0" w:space="0" w:color="auto"/>
      </w:divBdr>
    </w:div>
    <w:div w:id="174922633">
      <w:bodyDiv w:val="1"/>
      <w:marLeft w:val="0"/>
      <w:marRight w:val="0"/>
      <w:marTop w:val="0"/>
      <w:marBottom w:val="0"/>
      <w:divBdr>
        <w:top w:val="none" w:sz="0" w:space="0" w:color="auto"/>
        <w:left w:val="none" w:sz="0" w:space="0" w:color="auto"/>
        <w:bottom w:val="none" w:sz="0" w:space="0" w:color="auto"/>
        <w:right w:val="none" w:sz="0" w:space="0" w:color="auto"/>
      </w:divBdr>
    </w:div>
    <w:div w:id="571890232">
      <w:bodyDiv w:val="1"/>
      <w:marLeft w:val="0"/>
      <w:marRight w:val="0"/>
      <w:marTop w:val="0"/>
      <w:marBottom w:val="0"/>
      <w:divBdr>
        <w:top w:val="none" w:sz="0" w:space="0" w:color="auto"/>
        <w:left w:val="none" w:sz="0" w:space="0" w:color="auto"/>
        <w:bottom w:val="none" w:sz="0" w:space="0" w:color="auto"/>
        <w:right w:val="none" w:sz="0" w:space="0" w:color="auto"/>
      </w:divBdr>
    </w:div>
    <w:div w:id="686254379">
      <w:bodyDiv w:val="1"/>
      <w:marLeft w:val="0"/>
      <w:marRight w:val="0"/>
      <w:marTop w:val="0"/>
      <w:marBottom w:val="0"/>
      <w:divBdr>
        <w:top w:val="none" w:sz="0" w:space="0" w:color="auto"/>
        <w:left w:val="none" w:sz="0" w:space="0" w:color="auto"/>
        <w:bottom w:val="none" w:sz="0" w:space="0" w:color="auto"/>
        <w:right w:val="none" w:sz="0" w:space="0" w:color="auto"/>
      </w:divBdr>
    </w:div>
    <w:div w:id="1142037622">
      <w:bodyDiv w:val="1"/>
      <w:marLeft w:val="0"/>
      <w:marRight w:val="0"/>
      <w:marTop w:val="0"/>
      <w:marBottom w:val="0"/>
      <w:divBdr>
        <w:top w:val="none" w:sz="0" w:space="0" w:color="auto"/>
        <w:left w:val="none" w:sz="0" w:space="0" w:color="auto"/>
        <w:bottom w:val="none" w:sz="0" w:space="0" w:color="auto"/>
        <w:right w:val="none" w:sz="0" w:space="0" w:color="auto"/>
      </w:divBdr>
    </w:div>
    <w:div w:id="1259217623">
      <w:bodyDiv w:val="1"/>
      <w:marLeft w:val="0"/>
      <w:marRight w:val="0"/>
      <w:marTop w:val="0"/>
      <w:marBottom w:val="0"/>
      <w:divBdr>
        <w:top w:val="none" w:sz="0" w:space="0" w:color="auto"/>
        <w:left w:val="none" w:sz="0" w:space="0" w:color="auto"/>
        <w:bottom w:val="none" w:sz="0" w:space="0" w:color="auto"/>
        <w:right w:val="none" w:sz="0" w:space="0" w:color="auto"/>
      </w:divBdr>
    </w:div>
    <w:div w:id="1831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g"/><Relationship Id="rId34" Type="http://schemas.openxmlformats.org/officeDocument/2006/relationships/hyperlink" Target="https://www.technischesmuseum.at/presse/music_lounge"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eur05.safelinks.protection.outlook.com/?url=https%3A%2F%2Fwww.apa-fotoservice.at%2Fgalerie%2F33211&amp;data=05%7C01%7Cstephan.schulz%40tmw.at%7Cebf40ca32d6d4b31deca08db5ad09e7b%7C727beb435e84472e96758598cc7bc2c7%7C0%7C0%7C638203624281705581%7CUnknown%7CTWFpbGZsb3d8eyJWIjoiMC4wLjAwMDAiLCJQIjoiV2luMzIiLCJBTiI6Ik1haWwiLCJXVCI6Mn0%3D%7C3000%7C%7C%7C&amp;sdata=iLWeid%2B%2BSeTJIORKGxTk91LVbH1TiwVsSyZ75uT8C9o%3D&amp;reserved=0" TargetMode="External"/><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ACB3-1D63-49DD-B46B-40F46829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1891</Words>
  <Characters>11920</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tmw</Company>
  <LinksUpToDate>false</LinksUpToDate>
  <CharactersWithSpaces>13784</CharactersWithSpaces>
  <SharedDoc>false</SharedDoc>
  <HLinks>
    <vt:vector size="12" baseType="variant">
      <vt:variant>
        <vt:i4>6684775</vt:i4>
      </vt:variant>
      <vt:variant>
        <vt:i4>3</vt:i4>
      </vt:variant>
      <vt:variant>
        <vt:i4>0</vt:i4>
      </vt:variant>
      <vt:variant>
        <vt:i4>5</vt:i4>
      </vt:variant>
      <vt:variant>
        <vt:lpwstr>http://www.tmw.at/</vt:lpwstr>
      </vt:variant>
      <vt:variant>
        <vt:lpwstr/>
      </vt:variant>
      <vt:variant>
        <vt:i4>6422607</vt:i4>
      </vt:variant>
      <vt:variant>
        <vt:i4>0</vt:i4>
      </vt:variant>
      <vt:variant>
        <vt:i4>0</vt:i4>
      </vt:variant>
      <vt:variant>
        <vt:i4>5</vt:i4>
      </vt:variant>
      <vt:variant>
        <vt:lpwstr>mailto:museumsbox@tmw.at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stephan.schulz</dc:creator>
  <cp:lastModifiedBy>Madeleine Pillwatsch</cp:lastModifiedBy>
  <cp:revision>20</cp:revision>
  <cp:lastPrinted>2023-05-31T08:25:00Z</cp:lastPrinted>
  <dcterms:created xsi:type="dcterms:W3CDTF">2023-05-11T05:12:00Z</dcterms:created>
  <dcterms:modified xsi:type="dcterms:W3CDTF">2023-05-31T10:31:00Z</dcterms:modified>
</cp:coreProperties>
</file>